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DD" w:rsidRPr="00BA3DDD" w:rsidRDefault="00BA3DDD" w:rsidP="00BA3DDD">
      <w:pPr>
        <w:spacing w:before="180" w:after="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073763"/>
          <w:sz w:val="36"/>
          <w:szCs w:val="36"/>
          <w:lang w:eastAsia="uk-UA"/>
        </w:rPr>
        <w:t>“Інноваційні підходи в організації виховної роботи із здобувачами освіти</w:t>
      </w:r>
    </w:p>
    <w:p w:rsidR="00BA3DDD" w:rsidRPr="00BA3DDD" w:rsidRDefault="00BA3DDD" w:rsidP="00BA3DDD">
      <w:pPr>
        <w:spacing w:before="180" w:after="0" w:line="240" w:lineRule="auto"/>
        <w:jc w:val="center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073763"/>
          <w:sz w:val="36"/>
          <w:szCs w:val="36"/>
          <w:lang w:eastAsia="uk-UA"/>
        </w:rPr>
        <w:t> в умовах НУШ”</w:t>
      </w:r>
    </w:p>
    <w:p w:rsidR="00BA3DDD" w:rsidRPr="00BA3DDD" w:rsidRDefault="00BA3DDD" w:rsidP="00BA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3DDD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Освіта, навчання, виховання... Три головні частини освітнього процесу. Сьогодні актуалізувалася проблема громадянського виховання особистості в суспільстві. Перед закладами освіти поставлено завдання: – формувати громадянина, найвищою цінністю якого є любов до Батьківщини та свого народу. Першочерговою умовою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успiшного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формування рис громадянина є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органiзацiя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емоцiйно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насиченого життя школи, розвиток громадянської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активностi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кожного учня. На сучасному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етапi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розроблено проект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Концепцiї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громадянської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освiти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Українi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у якому наголошується, що весь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освiтнiй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процес у навчально-виховних закладах має бути насичений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рiзними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аспектами громадянського виховання. Щоб упровадити цю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iдею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життя, вчитель сам повинен стати для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учнiв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взiрцем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громадянина i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патрiота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своєї держави. Такому вчителю мають бути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притаманнi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: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• визначена,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чiтка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громадянська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позицiя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що базується на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повазi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 основ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конституцiйного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ладу держави;</w:t>
      </w:r>
    </w:p>
    <w:p w:rsidR="00BA3DDD" w:rsidRPr="00BA3DDD" w:rsidRDefault="00BA3DDD" w:rsidP="00BA3DDD">
      <w:pPr>
        <w:spacing w:before="180" w:after="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 • демократичний стиль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педагогiчної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роботи —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розумiння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й сприйняття різних думок i точок зору,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умiння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чути та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пiдтримувати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власну думку дитини; </w:t>
      </w:r>
    </w:p>
    <w:p w:rsidR="00BA3DDD" w:rsidRPr="00BA3DDD" w:rsidRDefault="00BA3DDD" w:rsidP="00BA3DDD">
      <w:pPr>
        <w:spacing w:before="180" w:after="0" w:line="240" w:lineRule="auto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 • знання i використання на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практицi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сучасних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iнтерактивних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технологiй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що передбачає залучення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учнiв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 творчої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участi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освiтньому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процесi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 тоді головною рушійною силою інноваційної виховної діяльності стане вчитель. Педагог-новатор, носій конкретних нововведень - той, хто: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має творчі здібності;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готовий до пошуку;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ініціативний;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активний;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креативний;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компетентний;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здатний до організації своєї професійної діяльності на інноваційному рівні;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враховує індивідуальні, вікові та психофізіологічні особливості учнів;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хоче відкрити дітям можливості творчого розвитку.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Ефективнiсть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його виховної роботи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залежатиме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від вибраних ним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технологiй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форм i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методiв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Прiоритетну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роль у своїй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педагогiчнiй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дiяльностi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необхідно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вiдводити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активним методам i формам, що ґрунтуються на демократичному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стилi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Будь-яка творча діяльність вчителя може бути мистецтвом або технологією. Сьогодні інноваційна </w:t>
      </w: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виховна діяльність набуває дослідницько-пошукового характеру. Педагоги обирають нові виховні програми,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проєкти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використовують нові прийоми і засоби виховної діяльності, нові освітні технології. Поняття «технологія» (з грецької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techne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майстерність, мистецтво і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logos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вчення, поняття) в педагогіку прийшло ще в 20-ті роки ХХ століття. Вже тоді воно трактувалося по різному. В одному разі – як сукупність прийомів і засобів, спрямованих на чітку організацію навчально-виховних занять, в іншому – як уміння використовувати обладнання, наочні посібники. Науковий термін «технологія виховання» вперше ввів в педагогічну науку А. С. Макаренко, а Я. А.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Коменський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бачив технології в ідеалі як досконалий метод виховання. Виховні технології – спрямовані на досягнення виховної мети та удосконалення педагогічної діяльності. Вибір виховної технології починається з усвідомлення мети та основних завдань виховної роботи закладу, які спрямовані на: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 Формування в учнів національної свідомості, патріотизму, любові до свого народу, до України, активної громадянської позиції, готовність до участі в процесах державотворення.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Формування політичної та правової культури, виховання поваги до Конституції України, законодавства, державної мови та державних символів України. </w:t>
      </w:r>
      <w:bookmarkStart w:id="0" w:name="_GoBack"/>
      <w:bookmarkEnd w:id="0"/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Забезпечення духовно-морального розвитку учнів, запобігання негативному впливу на свідомість учнів інформації, що містять бездуховність.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4. Впровадження в суспільну свідомість переваг здорового способу життя, формування національного культу соціально активної, фізично здорової та духовно багатої особистості.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5. Формування в учнів екологічної культури, виховання причетності й відповідальності за збереження і примноження природних багатств.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6. Формування в учнів основ естетичної культури, організації дозвілля учнів, пошук його нових форм.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7. Задоволення потреб учнів у професійному самовизначенні; розвиток здатності до самостійного життєвого вибору.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8. Активізація роботи учнівського самоврядування, залучення учнів до усвідомленої і систематичної участі у вирішенні важливих питань життя класу та школи.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Розуміючи, що нічого стабільного не буває, особливо в роботі з дітьми, необхідно постійно вдосконалювати існуючу систему виховної роботи, вносити щось нове, а від чогось відмовлятися. Але найголовніше завдання вчителя – зробити шкільне життя дітей насиченим, змістовним, цікавим. Зміст виховної діяльності розкривається через виховні орієнтири: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 Ціннісне ставлення до себе.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Ціннісне ставлення до сім'ї, родини, людей.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Ціннісне ставлення до праці.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Ціннісне ставлення до природи.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5. Ціннісне ставлення до мистецтва.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6. Ціннісне ставлення особистості до суспільства і держави.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Для того, щоб використання інноваційних технологій у виховній роботі педагога-організатора досягло поставленої мети, давало можливість реалізувати основну мету та зміст сучасного виховання, створювало умови для формування активної життєвої позиції необхідно дотримуватися таких рекомендацій: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чітко формулювати мету будь-якого виховного заходу;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ураховувати ступінь підготовленості учнів (що відомо, що невідомо), їх організованість, інтереси, вікові особливості, здатність до творчості та самостійного мислення;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спланувати діяльність до найменших дрібниць;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підготувати методичне забезпечення;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завжди створювати ситуацію успіху, щоб вселяти дітям впевненість;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теми для діяльності мають бути зрозумілими і простими;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в основі діяльності має бути інтерес, ініціатива;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діяльність повинна викликати позитивні емоції, в ній не повинно бути одноманітності;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у діяльності не повинно бути сторонніх спостерігачів (важливо залучити всіх учнів до активної діяльності);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періодично змінювати технології, комбінувати їх – щоб вони залишалися цікавими дітям.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proofErr w:type="spellStart"/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Проєктна</w:t>
      </w:r>
      <w:proofErr w:type="spellEnd"/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 xml:space="preserve"> технологія.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Проєктна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діяльність – це спеціально організований і самостійно виконаний учнем комплекс дій, що завершується результатом, створенням творчого продукту. Щоб домогтися такого результату необхідно навчити дітей самостійно мислити, знаходити і вирішувати проблеми, залучати з цією метою знання різних галузей, уміння прогнозувати результати і можливі наслідки різних варіантів рішення, встановлювати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причиннопослідовні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зв’язки. Робота над проектом – це практика особистісно орієнтованого виховання, що враховує у процесі виховання конкретного учня, його вільний вибір, особисті інтереси. Тому цей учень розуміє, навіщо йому знання і де їх застосувати. Учні при виконанні позаурочних проектів набувають досвіду вирішення реальних проблем у майбутньому самостійному житті, що в наш час стає однією із цілей соціалізації сучасних підлітків. Основний чинник, який спонукав мене до використання загально-шкільних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проєктів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 виховній роботі – це те, що він дозволяє включити в цей процес велику кількість учнів та організувати співпрацю вчителя та учнів через активну та творчу діяльність. Розвиток пізнавальних інтересів, творчих навичок, уміння самостійно здобувати знання є метою застосування проектних технологій.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Ігрова технологія.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 Ігровими технологіями є: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•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казкотерапія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арт-терапія,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технологія «Виховувати – граючи, грати - виховуючи»,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технологія виховання рольовими іграми 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Враховуючи вікові особливості дітей молодшого шкільного віку, їхній потяг до ігрової діяльності з метою формування усіх компонентів патріотизму дітей даної вікової групи використовуються різні види ігор: історичні ігри-подорожі у часі, ігри-мандрівки, спортивні ігри-змагання, свята (наприклад, „Козацькі забави ”), ігри-драматизації „за змістом казок ”, навчальні ігри на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уроках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виховним навантаженням патріотичного характеру тощо. Ігри-вправи на актуалізацію “Я”: Хто у нас в групі найвідповідальніший (працелюбність, сміливість)? Кому можна доручити важливу справу? Вправи-практикуми: Нащо дітям права? Які обов'язки дітей? Чим відрізняються права дорослих і дітей? Що ти будеш робити, якщо ви гралися у великій купі піску, вона обвалилася і засипала хлопчика? ігри-вправи, в яких дітям пропонують вирішення ситуацій з певним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моральноправовим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змістом; дидактичні ігри: “Лото настроїв ”, “Підбери почуття ”, “Порівняй героїв казок ”; конкурси на найкраще побажання, конкурс подарунків рідному місту, конкурс хвальків, чародіїв;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Персоніфіковане (індивідуальне) виховання.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Це індивідуальні бесіди, доручення, творчі завдання, звіти, індивідуальна робота тощо. Значну увагу приділяємо індивідуальній роботі з учнями. Можна виділити такі основні напрями цієї роботи: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вивчення індивідуальних особливостей учнів, створення в класному колективі умов для прояву і розвитку реальних і потенційних можливостей учнів, задоволення соціально цінних і особистісно значущих інтересів та потреб учнів;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вивчення та врахування в роботі стану фізичного та психічного здоров’я учнів;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розв’язання питання соціальної адаптації учнів в умовах дитячого та педагогічного колективу, надання індивідуальної допомоги учням, які мають проблеми в адаптації до життєдіяльності класу, відносинах з учителем та іншими членами колективу навчального закладу, виконанні норм і правил поведінки у школі та поза її межами;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профілактична робота з учнями «групи ризику»;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взаємодія з батьками, адміністрацією, соціально-психологічною та іншими службами навчального закладу з метою проектування індивідуальної траєкторії розвитку учнів, педагогічної підтримки суспільно корисних ініціатив учнів, корекції відхилень в інтелектуальному, моральному та фізичному становленні їх особистості;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• діагностика результатів навчання, виховання і розвитку кожного учня, їхніх особистих досягнень.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Розвивальне виховання.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Розвивальне виховання передбачає знаходження і розвиток в дитині можливих здібностей. Учень  повинен стати частиною процесу навчання. Батьки зобов’язані підштовхнути його до самостійного вивчення якого-небудь нового для нього матеріалу. Батькам також важливо не забувати, що розвиваючи розум і талант у дитини варто прищеплювати так само і норми етики і моралі. Завдання даної технології: знаходження і розвиток в дитині можливих здібностей та задатків. Через такі форми і методи: театралізовані (інтерактивні) вистави, спортивні олімпіади,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інтелектуально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-пізнавальні ігри, турніри (мистецькі, літературні, спортивні), майстер-класи, вікторини, презентації, колективні творчі справи.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Колективні творчі справи.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 </w:t>
      </w: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Це перш за все повноцінне життя учнівського та педагогічного колективу і в той же час їх спільна боротьба за покращення навколишнього життя. В цьому житті, в цій боротьбі педагоги виступають як старші друзі дітей, діючи разом з ними і попереду них. Завдання даної технології: формувати особистість в процесі роботи на користь інших людей, організовувати певний спосіб життя колективу. Особливість даної технології: між вчителем і учнем складаються в процесі діяльності суб'єктивно - об'єктивні взаємини, в силу яких і педагог і учень рівною мірою почуваються відповідальними. Здійснюємо через такі форми і методи: засоби дружньої виховної турботи (переконання, привчання, дружня повага, довіра, схвалення, секретний договір), виховні засоби (колективні творчі ігри, творчі свята, спартакіади), трудові десанти, акції, робота з батьками. Принципи колективних творчих справ: без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примису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пріоритет на  успішність учня, право дитини на помилку, вільний вибір, власна точка зору. Колективна творча справа – це спільний пошук кращих рішень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життєво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важливих завдань спільно з дітьми і дорослими. Спортивні колективні творчі справи допомагають виробити швидкість, спритність, витривалість, наполегливість, сміливість, колективізм і дисциплінованість.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Технологія співробітництва.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Технологія співробітництва виробляє такі прийоми, за яких кожен учень відчуває себе особистістю, відчуває увагу вчителя особисто до нього. Це проявляється і в тому, що ніхто не образить дитину підозрою у нездатності, всі захищені у своєму класі, у своїй школі. Технологія співробітництва передбачає, що діти відкрито, довірливо ставляться до дорослих – у школі і в сім’ї. Для цього потрібні не єдині вимоги, як прийнято говорити, а доброзичливі, товариські стосунки з дітьми. Дана технологія ефективно впливає на те, що стирається межа між учителем-керівником та учнем-підлеглим, а з’являється можливість допомогти віднайти точки перетину інтересів учитель-наставник та учень-партнер. Завдання даної технології: технологія співробітництва виробляє такі прийоми, за яких кожен учень відчуває себе особистістю, відчуває увагу вчителя особисто до нього. Здійснюємо через такі форми, методи, прийоми: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— Прийом “ Стань учителем(вихователем)”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— “ Обмін ролями “, “ Даю шанс “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— Кооперативне виховання (Це робота кожного окремо, це робота всіх, це взаємодія вчителя та учнів)      — Робота у парах, в групах ( змагальна робота)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— Індивідуальна робота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lastRenderedPageBreak/>
        <w:t>Технологія "Інтерактивна акція".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Це низка заходів інформаційно-просвітницького спрямування (наприклад, розповсюдження спеціальної літератури, буклетів, пам'яток, тематичних календарів, діяльність яких спрямована на попередження негативних явищ в освітньому середовищі тощо). Ці заходи можуть бути як окремим заходом, так і складовою частиною тематичного концерту або ігрової програми. Інформаційні матеріали можна розповсюджувати в рамках проведення будь-якої з театралізованих форм (на початку або після закінчення заходу). Під час проведення тематичних тижнів, спрямованих на профілактику та запобігання формуванню в учнів негативних звичок, рис характеру, проявам асоціальної поведінки дітей та підлітків, випускаються та розповсюджуються буклети та пам’ятки: «Безпека в Інтернеті», «Закон та ми»,  «Небезпечна іграшка», «Вогонь-друг, вогонь-ворог», «Безпека в домі», «Первоцвіти» та інші.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ІКТ</w:t>
      </w: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 – технології використання інформаційно-комунікативних технологій у виховному процесі стало однією із найпоширеніших технологій. Досить популярною серед вчителів та учнів стала така форма роботи як комп’ютерна презентація. Надзвичайно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емоційно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проходять заходи присвячені шевченківським дням, тематичні лінійки, предметні тижні, свята з використанням аудіовізуальних матеріалів та комп’ютерних презентацій. Традиційно проводяться години спілкування, щодо виховання свідомих патріотів, з використанням мультимедіа, які допомагають "розбудити" такі почуття як щирість, співчуття, доброту, подив тощо. Завдання даної технології: Використання ІКТ у виховній роботі дозволяє формувати і розвивати в учнів такі компетентності: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— саморозвиток і самоосвіту;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— інформаційну, комунікативну культуру;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— творчу діяльність.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Таку технологію здійснюємо через такі форми, методи, прийоми: кліпи, комп'ютерні ігри,  відео, тестування.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Технологія виховання успішної особистості.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Завдання даної технології: виробляти найціннішу людську якість – стійкість у боротьбі з життєвими труднощами, страхом. Мета даної технології: створити ситуацію успіху для розвитку особистості, дати можливість кожному відчути радість досягнення успіху, усвідомлення своїх здібностей, віру у власні сили. Ситуація успіху досягається тоді, коли дитина сама визнає цей результат як успіх. Здійснюємо через такі форми, методи, прийоми: створення різноманітних видів радості, в яких задіяні різні категорії учнів (надійні, впевнені, невпевнені, зневірені) через дитячі об'єднання, наприклад "Школа лідерів". </w:t>
      </w:r>
      <w:r w:rsidRPr="00BA3D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сучасних умовах</w:t>
      </w: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 активізується проблема дослідження і вивчення особистості школярів із відхиленнями у поведінці в різних аспектах: психолого-педагогічному; соціально-правовому, медичному. Причини негативних виявів у поведінці вбачаються в порушенні педагогічних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зв’язків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між школою, сім’єю і громадськістю. Значний внесок у розв’язання питань педагогічного забезпечення корекції девіантної поведінки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вніс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В. О. Сухомлинський. В основі цього підходу -  знання і розуміння дитини, віра, любов і повага до неї, бережливе, чуйне ставлення до фізичного, психічного і духовного розвитку, підтримка почуття гідності. Тонкий </w:t>
      </w: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знавець дитячої психології В. О. Сухомлинський стверджував, що перша заповідь виховання – "дати дітям почуття власної гідності. У наших школах не повинно бути нещасливих дітей, душу яких гнітить думка, що вони ні на що не здібні. Успіх у навчанні – єдине джерело внутрішніх сил дитини, які породжують енергію для переборення труднощів, бажання вчитися". Головна мета діяльності вчителя – створити ситуацію успіху для розвитку особистості дитини, дати можливість кожному вихованцю відчути радість досягнення успіху, усвідомлення своїх здібностей, віри у власні сили.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ВИСНОВКИ </w:t>
      </w:r>
    </w:p>
    <w:p w:rsidR="00BA3DDD" w:rsidRPr="00BA3DDD" w:rsidRDefault="00BA3DDD" w:rsidP="00BA3DDD">
      <w:pPr>
        <w:spacing w:before="180" w:after="0" w:line="240" w:lineRule="auto"/>
        <w:ind w:firstLine="300"/>
        <w:jc w:val="both"/>
        <w:rPr>
          <w:rFonts w:ascii="Arial" w:eastAsia="Times New Roman" w:hAnsi="Arial" w:cs="Arial"/>
          <w:color w:val="212121"/>
          <w:lang w:eastAsia="uk-UA"/>
        </w:rPr>
      </w:pPr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Отже, виховання здійснюється на основі системного підходу. Педагогічна майстерність педагогів здатна перетворити складні категорії виховання у цілком доступні для дітей поняття. У кожному освітньому закладі, безумовно, складаються свої традиції  виховного процесу, але засади його реалізації можуть бути спільними для всіх закладів. Адже цілісну особистість </w:t>
      </w:r>
      <w:proofErr w:type="spellStart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патріотагромадянина</w:t>
      </w:r>
      <w:proofErr w:type="spellEnd"/>
      <w:r w:rsidRPr="00BA3DD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формує активна участь дітей у різноманітних видах діяльності. Варто зауважити, що визначені технології не застосовуються окремо у виховному процесі, а існують у взаємодії, що підвищує організацію життєдіяльності учнівського колективу, пропаганду моральних цінностей, пошук та виконання корисних справ, збагачення знаннями про рідний край, національну культуру. Головне – це діяльність, спрямована на розвиток творчих здібностей дітей, виховання патріотичних та інтернаціональних почуттів, формування вмінь і навичок толерантного спілкування, стимулювання пізнавального інтересу до мови, історії, літератури, культури. Таким чином, пошук та впровадження ефективних засобів виховання в аспекті інноваційної діяльності скеровує освітній процес на створення системного підходу до організації виховної діяльності та відображає сучасний зміст виховання в Україні. </w:t>
      </w:r>
    </w:p>
    <w:p w:rsidR="006941DF" w:rsidRDefault="006941DF"/>
    <w:sectPr w:rsidR="006941DF" w:rsidSect="00BA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0F"/>
    <w:rsid w:val="006941DF"/>
    <w:rsid w:val="00BA3DDD"/>
    <w:rsid w:val="00F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02FFF-CCFD-4806-B2A6-CB8C1F7E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11245</Words>
  <Characters>6410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Щербата</dc:creator>
  <cp:keywords/>
  <dc:description/>
  <cp:lastModifiedBy>Наталія Щербата</cp:lastModifiedBy>
  <cp:revision>3</cp:revision>
  <cp:lastPrinted>2024-10-30T12:15:00Z</cp:lastPrinted>
  <dcterms:created xsi:type="dcterms:W3CDTF">2024-10-30T12:11:00Z</dcterms:created>
  <dcterms:modified xsi:type="dcterms:W3CDTF">2024-10-30T12:17:00Z</dcterms:modified>
</cp:coreProperties>
</file>