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62" w:rsidRPr="00A54A62" w:rsidRDefault="00A54A62" w:rsidP="00A54A62">
      <w:pPr>
        <w:pStyle w:val="Style2"/>
        <w:widowControl/>
        <w:spacing w:line="240" w:lineRule="auto"/>
        <w:ind w:right="-1"/>
        <w:contextualSpacing/>
        <w:rPr>
          <w:rStyle w:val="FontStyle13"/>
          <w:rFonts w:eastAsia="Palatino Linotype"/>
          <w:b w:val="0"/>
          <w:sz w:val="28"/>
          <w:szCs w:val="28"/>
          <w:lang w:val="uk-UA" w:eastAsia="uk-UA"/>
        </w:rPr>
      </w:pPr>
      <w:r w:rsidRPr="00A54A62">
        <w:rPr>
          <w:rStyle w:val="FontStyle13"/>
          <w:rFonts w:eastAsia="Palatino Linotype"/>
          <w:b w:val="0"/>
          <w:sz w:val="28"/>
          <w:szCs w:val="28"/>
          <w:lang w:val="uk-UA" w:eastAsia="uk-UA"/>
        </w:rPr>
        <w:t xml:space="preserve">ДУНАЄВЕЦЬКА МІСЬКА РАДА </w:t>
      </w:r>
    </w:p>
    <w:p w:rsidR="00A54A62" w:rsidRPr="00A54A62" w:rsidRDefault="00A54A62" w:rsidP="00A54A62">
      <w:pPr>
        <w:pStyle w:val="Style2"/>
        <w:widowControl/>
        <w:spacing w:line="240" w:lineRule="auto"/>
        <w:ind w:right="-1"/>
        <w:contextualSpacing/>
        <w:rPr>
          <w:rStyle w:val="FontStyle13"/>
          <w:rFonts w:eastAsia="Palatino Linotype"/>
          <w:b w:val="0"/>
          <w:sz w:val="28"/>
          <w:szCs w:val="28"/>
          <w:lang w:val="uk-UA" w:eastAsia="uk-UA"/>
        </w:rPr>
      </w:pPr>
      <w:r w:rsidRPr="00A54A62">
        <w:rPr>
          <w:rStyle w:val="FontStyle13"/>
          <w:rFonts w:eastAsia="Palatino Linotype"/>
          <w:b w:val="0"/>
          <w:sz w:val="28"/>
          <w:szCs w:val="28"/>
          <w:lang w:val="uk-UA" w:eastAsia="uk-UA"/>
        </w:rPr>
        <w:t>УПРАВЛІННЯ ОСВІТИ, МОЛОДІ ТА СПОРТУ</w:t>
      </w:r>
    </w:p>
    <w:p w:rsidR="00A54A62" w:rsidRPr="007D7835" w:rsidRDefault="00A54A62" w:rsidP="00A54A62">
      <w:pPr>
        <w:pStyle w:val="Style2"/>
        <w:widowControl/>
        <w:spacing w:line="240" w:lineRule="auto"/>
        <w:contextualSpacing/>
        <w:rPr>
          <w:rStyle w:val="FontStyle13"/>
          <w:rFonts w:eastAsia="Palatino Linotype"/>
          <w:sz w:val="28"/>
          <w:szCs w:val="28"/>
          <w:lang w:val="uk-UA" w:eastAsia="uk-UA"/>
        </w:rPr>
      </w:pPr>
      <w:r w:rsidRPr="007D7835">
        <w:rPr>
          <w:b/>
          <w:sz w:val="28"/>
          <w:szCs w:val="28"/>
          <w:lang w:val="uk-UA"/>
        </w:rPr>
        <w:t>ГАННІВСЬКА ГІМНАЗІЯ</w:t>
      </w:r>
      <w:r w:rsidRPr="007D7835">
        <w:rPr>
          <w:rStyle w:val="FontStyle13"/>
          <w:rFonts w:eastAsia="Palatino Linotype"/>
          <w:sz w:val="28"/>
          <w:szCs w:val="28"/>
          <w:lang w:val="uk-UA" w:eastAsia="uk-UA"/>
        </w:rPr>
        <w:t xml:space="preserve"> ДУНАЄВЕЦЬКОЇ МІСЬКОЇ РАДИ</w:t>
      </w:r>
      <w:r w:rsidRPr="007D7835">
        <w:rPr>
          <w:sz w:val="28"/>
          <w:szCs w:val="28"/>
          <w:lang w:val="uk-UA"/>
        </w:rPr>
        <w:t xml:space="preserve"> </w:t>
      </w:r>
      <w:r w:rsidRPr="007D7835">
        <w:rPr>
          <w:rStyle w:val="FontStyle13"/>
          <w:rFonts w:eastAsia="Palatino Linotype"/>
          <w:sz w:val="28"/>
          <w:szCs w:val="28"/>
          <w:lang w:val="uk-UA" w:eastAsia="uk-UA"/>
        </w:rPr>
        <w:t>ХМЕЛЬНИЦЬКОЇ ОБЛАСТІ</w:t>
      </w:r>
    </w:p>
    <w:p w:rsidR="00A54A62" w:rsidRPr="00A54A62" w:rsidRDefault="00A54A62" w:rsidP="00A54A62">
      <w:pPr>
        <w:pStyle w:val="Style2"/>
        <w:widowControl/>
        <w:spacing w:line="240" w:lineRule="auto"/>
        <w:contextualSpacing/>
        <w:rPr>
          <w:rStyle w:val="FontStyle13"/>
          <w:rFonts w:eastAsia="Palatino Linotype"/>
          <w:sz w:val="28"/>
          <w:szCs w:val="28"/>
          <w:lang w:val="uk-UA" w:eastAsia="uk-UA"/>
        </w:rPr>
      </w:pPr>
    </w:p>
    <w:p w:rsidR="00F75E6B" w:rsidRPr="00A54A62" w:rsidRDefault="00F75E6B" w:rsidP="00F75E6B">
      <w:pPr>
        <w:pStyle w:val="2"/>
        <w:rPr>
          <w:b/>
          <w:sz w:val="28"/>
          <w:szCs w:val="28"/>
        </w:rPr>
      </w:pPr>
      <w:r w:rsidRPr="00A54A62">
        <w:rPr>
          <w:b/>
          <w:sz w:val="28"/>
          <w:szCs w:val="28"/>
        </w:rPr>
        <w:t>НАКАЗ</w:t>
      </w:r>
    </w:p>
    <w:p w:rsidR="00F75E6B" w:rsidRDefault="00F75E6B" w:rsidP="00F75E6B">
      <w:pPr>
        <w:pStyle w:val="2"/>
        <w:contextualSpacing/>
        <w:rPr>
          <w:bCs/>
          <w:sz w:val="28"/>
          <w:szCs w:val="24"/>
        </w:rPr>
      </w:pPr>
      <w:r>
        <w:rPr>
          <w:bCs/>
          <w:sz w:val="28"/>
          <w:szCs w:val="24"/>
        </w:rPr>
        <w:t>31.08. 2023</w:t>
      </w: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Ганнівка</w:t>
      </w:r>
      <w:proofErr w:type="spellEnd"/>
      <w:r>
        <w:rPr>
          <w:bCs/>
          <w:sz w:val="28"/>
          <w:szCs w:val="24"/>
        </w:rPr>
        <w:t xml:space="preserve">                                               №3</w:t>
      </w:r>
      <w:r w:rsidR="00D64D4E">
        <w:rPr>
          <w:bCs/>
          <w:sz w:val="28"/>
          <w:szCs w:val="24"/>
        </w:rPr>
        <w:t>9</w:t>
      </w:r>
      <w:r>
        <w:rPr>
          <w:bCs/>
          <w:sz w:val="28"/>
          <w:szCs w:val="24"/>
        </w:rPr>
        <w:t>/2023-н</w:t>
      </w:r>
    </w:p>
    <w:p w:rsidR="00F75E6B" w:rsidRDefault="00F75E6B" w:rsidP="009304DF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val="uk-UA" w:eastAsia="ru-RU"/>
        </w:rPr>
      </w:pPr>
    </w:p>
    <w:p w:rsidR="00F75E6B" w:rsidRDefault="00F75E6B" w:rsidP="009304DF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val="uk-UA" w:eastAsia="ru-RU"/>
        </w:rPr>
      </w:pPr>
    </w:p>
    <w:p w:rsidR="009304DF" w:rsidRPr="005324D0" w:rsidRDefault="009304DF" w:rsidP="009304DF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5324D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Про </w:t>
      </w:r>
      <w:proofErr w:type="spellStart"/>
      <w:r w:rsidRPr="005324D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запобігання</w:t>
      </w:r>
      <w:proofErr w:type="spellEnd"/>
      <w:r w:rsidRPr="005324D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, </w:t>
      </w:r>
      <w:proofErr w:type="spellStart"/>
      <w:r w:rsidRPr="005324D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протидію</w:t>
      </w:r>
      <w:proofErr w:type="spellEnd"/>
      <w:r w:rsidRPr="005324D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та </w:t>
      </w:r>
    </w:p>
    <w:p w:rsidR="005324D0" w:rsidRDefault="009304DF" w:rsidP="009304D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lang w:val="uk-UA" w:eastAsia="ru-RU"/>
        </w:rPr>
      </w:pPr>
      <w:proofErr w:type="spellStart"/>
      <w:proofErr w:type="gramStart"/>
      <w:r w:rsidRPr="005324D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проф</w:t>
      </w:r>
      <w:proofErr w:type="gramEnd"/>
      <w:r w:rsidRPr="005324D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ілактику</w:t>
      </w:r>
      <w:proofErr w:type="spellEnd"/>
      <w:r w:rsidRPr="005324D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proofErr w:type="spellStart"/>
      <w:r w:rsidRPr="005324D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булінгу</w:t>
      </w:r>
      <w:proofErr w:type="spellEnd"/>
      <w:r w:rsidRPr="005324D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в </w:t>
      </w:r>
    </w:p>
    <w:p w:rsidR="009304DF" w:rsidRPr="005324D0" w:rsidRDefault="005324D0" w:rsidP="009304D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5324D0">
        <w:rPr>
          <w:rFonts w:ascii="Times New Roman" w:eastAsia="Times New Roman" w:hAnsi="Times New Roman" w:cs="Times New Roman"/>
          <w:bCs/>
          <w:color w:val="000000"/>
          <w:sz w:val="28"/>
          <w:lang w:val="uk-UA" w:eastAsia="ru-RU"/>
        </w:rPr>
        <w:t>Ганнівській гімназії</w:t>
      </w:r>
    </w:p>
    <w:p w:rsidR="009304DF" w:rsidRPr="00864405" w:rsidRDefault="009304DF" w:rsidP="009304D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864405">
        <w:rPr>
          <w:rFonts w:ascii="Times New Roman" w:eastAsia="Times New Roman" w:hAnsi="Times New Roman" w:cs="Times New Roman"/>
          <w:color w:val="000000"/>
          <w:w w:val="117"/>
          <w:lang w:val="uk-UA" w:eastAsia="ru-RU"/>
        </w:rPr>
        <w:t xml:space="preserve"> </w:t>
      </w:r>
    </w:p>
    <w:p w:rsidR="009304DF" w:rsidRPr="005324D0" w:rsidRDefault="005324D0" w:rsidP="009304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uk-UA" w:eastAsia="ru-RU"/>
        </w:rPr>
      </w:pPr>
      <w:r w:rsidRPr="005324D0">
        <w:rPr>
          <w:rFonts w:ascii="Times New Roman" w:eastAsia="Times New Roman" w:hAnsi="Times New Roman" w:cs="Times New Roman"/>
          <w:bCs/>
          <w:color w:val="000000"/>
          <w:sz w:val="28"/>
          <w:lang w:val="uk-UA" w:eastAsia="ru-RU"/>
        </w:rPr>
        <w:t xml:space="preserve">З метою запобігання, протидії та профілактики боулінгу </w:t>
      </w:r>
    </w:p>
    <w:p w:rsidR="005324D0" w:rsidRDefault="005324D0" w:rsidP="009304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uk-UA" w:eastAsia="ru-RU"/>
        </w:rPr>
      </w:pPr>
    </w:p>
    <w:p w:rsidR="005324D0" w:rsidRPr="005324D0" w:rsidRDefault="005324D0" w:rsidP="009304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uk-UA" w:eastAsia="ru-RU"/>
        </w:rPr>
      </w:pPr>
      <w:r w:rsidRPr="005324D0">
        <w:rPr>
          <w:rFonts w:ascii="Times New Roman" w:eastAsia="Times New Roman" w:hAnsi="Times New Roman" w:cs="Times New Roman"/>
          <w:bCs/>
          <w:color w:val="000000"/>
          <w:sz w:val="28"/>
          <w:lang w:val="uk-UA" w:eastAsia="ru-RU"/>
        </w:rPr>
        <w:t>НАКАЗУЮ:</w:t>
      </w:r>
    </w:p>
    <w:p w:rsidR="009304DF" w:rsidRPr="00864405" w:rsidRDefault="009304DF" w:rsidP="009304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:rsidR="009304DF" w:rsidRPr="00A54A62" w:rsidRDefault="009304DF" w:rsidP="00A5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324D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1.</w:t>
      </w:r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spellStart"/>
      <w:r w:rsidRPr="005324D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остійно</w:t>
      </w:r>
      <w:proofErr w:type="spellEnd"/>
      <w:r w:rsidRPr="005324D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п</w:t>
      </w:r>
      <w:proofErr w:type="spellStart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Pr="005324D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одовжувати</w:t>
      </w:r>
      <w:proofErr w:type="spellEnd"/>
      <w:r w:rsidRPr="005324D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превентивну роботу</w:t>
      </w:r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щодо</w:t>
      </w:r>
      <w:proofErr w:type="spellEnd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запобігання</w:t>
      </w:r>
      <w:proofErr w:type="spellEnd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насильству</w:t>
      </w:r>
      <w:proofErr w:type="spellEnd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 </w:t>
      </w:r>
      <w:proofErr w:type="spellStart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булінгу</w:t>
      </w:r>
      <w:proofErr w:type="spellEnd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324D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у закладі</w:t>
      </w:r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proofErr w:type="spellEnd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учасниками</w:t>
      </w:r>
      <w:proofErr w:type="spellEnd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освітнього</w:t>
      </w:r>
      <w:proofErr w:type="spellEnd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процесу</w:t>
      </w:r>
      <w:proofErr w:type="spellEnd"/>
      <w:r w:rsid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A54A62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                                                                                </w:t>
      </w:r>
    </w:p>
    <w:p w:rsidR="009304DF" w:rsidRPr="00A54A62" w:rsidRDefault="009304DF" w:rsidP="00A5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5324D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2. Систематично виконувати розроблений </w:t>
      </w:r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 </w:t>
      </w:r>
      <w:proofErr w:type="spellStart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заходів</w:t>
      </w:r>
      <w:proofErr w:type="spellEnd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спрямованих</w:t>
      </w:r>
      <w:proofErr w:type="spellEnd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</w:t>
      </w:r>
      <w:proofErr w:type="spellStart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запобігання</w:t>
      </w:r>
      <w:proofErr w:type="spellEnd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</w:t>
      </w:r>
      <w:r w:rsidRPr="005324D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proofErr w:type="spellStart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протидію</w:t>
      </w:r>
      <w:proofErr w:type="spellEnd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булінгу</w:t>
      </w:r>
      <w:proofErr w:type="spellEnd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цькуванню</w:t>
      </w:r>
      <w:proofErr w:type="spellEnd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в заклад</w:t>
      </w:r>
      <w:r w:rsidR="005324D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і</w:t>
      </w:r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освіти</w:t>
      </w:r>
      <w:proofErr w:type="spellEnd"/>
      <w:r w:rsidRPr="005324D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.</w:t>
      </w:r>
      <w:r w:rsidR="005324D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Додаток 1</w:t>
      </w:r>
      <w:r w:rsidRPr="00A54A62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                                                                                </w:t>
      </w:r>
    </w:p>
    <w:p w:rsidR="009304DF" w:rsidRPr="00A54A62" w:rsidRDefault="009304DF" w:rsidP="00A5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5324D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3. </w:t>
      </w:r>
      <w:proofErr w:type="spellStart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Інформувати</w:t>
      </w:r>
      <w:proofErr w:type="spellEnd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невідкладно</w:t>
      </w:r>
      <w:proofErr w:type="spellEnd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324D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управління освіти, </w:t>
      </w:r>
      <w:proofErr w:type="gramStart"/>
      <w:r w:rsidRPr="005324D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молод</w:t>
      </w:r>
      <w:proofErr w:type="gramEnd"/>
      <w:r w:rsidRPr="005324D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і та спорту Дунаєвецької міської ради </w:t>
      </w:r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 </w:t>
      </w:r>
      <w:proofErr w:type="spellStart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випадки</w:t>
      </w:r>
      <w:proofErr w:type="spellEnd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булінгу</w:t>
      </w:r>
      <w:proofErr w:type="spellEnd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 </w:t>
      </w:r>
      <w:proofErr w:type="spellStart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насильства</w:t>
      </w:r>
      <w:proofErr w:type="spellEnd"/>
      <w:r w:rsidRPr="005324D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.</w:t>
      </w:r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304DF" w:rsidRPr="005324D0" w:rsidRDefault="009304DF" w:rsidP="00A5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5324D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4. Продовжувати систематично розміщувати на </w:t>
      </w:r>
      <w:proofErr w:type="spellStart"/>
      <w:r w:rsidRPr="005324D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веб-сайт</w:t>
      </w:r>
      <w:r w:rsidR="005324D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і</w:t>
      </w:r>
      <w:proofErr w:type="spellEnd"/>
      <w:r w:rsidRPr="005324D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заклад</w:t>
      </w:r>
      <w:r w:rsidR="005324D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у</w:t>
      </w:r>
      <w:r w:rsidRPr="005324D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освіти інформацію: правила поведінки здобувачів освіти; план заходів, спрямованих на запобігання та протидію </w:t>
      </w:r>
      <w:proofErr w:type="spellStart"/>
      <w:r w:rsidR="005324D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булінгу</w:t>
      </w:r>
      <w:proofErr w:type="spellEnd"/>
      <w:r w:rsidR="005324D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(цькуванню) в закладі</w:t>
      </w:r>
      <w:r w:rsidRPr="005324D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освіти; корисні посилання для учасників освітнього процесу щодо протидії </w:t>
      </w:r>
      <w:proofErr w:type="spellStart"/>
      <w:r w:rsidRPr="005324D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булінгу</w:t>
      </w:r>
      <w:proofErr w:type="spellEnd"/>
      <w:r w:rsidR="005324D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.</w:t>
      </w:r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324D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                                                                                       </w:t>
      </w:r>
    </w:p>
    <w:p w:rsidR="009304DF" w:rsidRPr="00A54A62" w:rsidRDefault="009304DF" w:rsidP="00A5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5324D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5</w:t>
      </w:r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  </w:t>
      </w:r>
      <w:proofErr w:type="spellStart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Забезпечувати</w:t>
      </w:r>
      <w:proofErr w:type="spellEnd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proofErr w:type="gramStart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</w:t>
      </w:r>
      <w:proofErr w:type="gramEnd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іально-психологічний</w:t>
      </w:r>
      <w:proofErr w:type="spellEnd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супровід</w:t>
      </w:r>
      <w:proofErr w:type="spellEnd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(патронаж) </w:t>
      </w:r>
      <w:proofErr w:type="spellStart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здобувачів</w:t>
      </w:r>
      <w:proofErr w:type="spellEnd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освіти</w:t>
      </w:r>
      <w:proofErr w:type="spellEnd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постраждалих</w:t>
      </w:r>
      <w:proofErr w:type="spellEnd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від</w:t>
      </w:r>
      <w:proofErr w:type="spellEnd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насильства</w:t>
      </w:r>
      <w:proofErr w:type="spellEnd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</w:t>
      </w:r>
      <w:proofErr w:type="spellEnd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булінгу</w:t>
      </w:r>
      <w:proofErr w:type="spellEnd"/>
      <w:r w:rsidRPr="00532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5324D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.</w:t>
      </w:r>
    </w:p>
    <w:p w:rsidR="009304DF" w:rsidRPr="005324D0" w:rsidRDefault="009304DF" w:rsidP="00A54A6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5324D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6. Продовжувати вести просвітницьку роботу щодо </w:t>
      </w:r>
      <w:proofErr w:type="spellStart"/>
      <w:r w:rsidRPr="005324D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запобігання</w:t>
      </w:r>
      <w:proofErr w:type="spellEnd"/>
      <w:r w:rsidRPr="005324D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, </w:t>
      </w:r>
      <w:proofErr w:type="spellStart"/>
      <w:r w:rsidRPr="005324D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протидію</w:t>
      </w:r>
      <w:proofErr w:type="spellEnd"/>
      <w:r w:rsidRPr="005324D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та </w:t>
      </w:r>
    </w:p>
    <w:p w:rsidR="009304DF" w:rsidRPr="005324D0" w:rsidRDefault="009304DF" w:rsidP="00A54A6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lang w:val="uk-UA" w:eastAsia="ru-RU"/>
        </w:rPr>
      </w:pPr>
      <w:proofErr w:type="spellStart"/>
      <w:proofErr w:type="gramStart"/>
      <w:r w:rsidRPr="005324D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проф</w:t>
      </w:r>
      <w:proofErr w:type="gramEnd"/>
      <w:r w:rsidRPr="005324D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ілактику</w:t>
      </w:r>
      <w:proofErr w:type="spellEnd"/>
      <w:r w:rsidRPr="005324D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proofErr w:type="spellStart"/>
      <w:r w:rsidRPr="005324D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булінгу</w:t>
      </w:r>
      <w:proofErr w:type="spellEnd"/>
      <w:r w:rsidRPr="005324D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в </w:t>
      </w:r>
      <w:r w:rsidR="005324D0">
        <w:rPr>
          <w:rFonts w:ascii="Times New Roman" w:eastAsia="Times New Roman" w:hAnsi="Times New Roman" w:cs="Times New Roman"/>
          <w:bCs/>
          <w:color w:val="000000"/>
          <w:sz w:val="28"/>
          <w:lang w:val="uk-UA" w:eastAsia="ru-RU"/>
        </w:rPr>
        <w:t xml:space="preserve">закладі </w:t>
      </w:r>
      <w:r w:rsidRPr="005324D0">
        <w:rPr>
          <w:rFonts w:ascii="Times New Roman" w:eastAsia="Times New Roman" w:hAnsi="Times New Roman" w:cs="Times New Roman"/>
          <w:bCs/>
          <w:color w:val="000000"/>
          <w:sz w:val="28"/>
          <w:lang w:val="uk-UA" w:eastAsia="ru-RU"/>
        </w:rPr>
        <w:t xml:space="preserve"> </w:t>
      </w:r>
      <w:proofErr w:type="spellStart"/>
      <w:r w:rsidRPr="005324D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освіти</w:t>
      </w:r>
      <w:proofErr w:type="spellEnd"/>
      <w:r w:rsidRPr="005324D0">
        <w:rPr>
          <w:rFonts w:ascii="Times New Roman" w:eastAsia="Times New Roman" w:hAnsi="Times New Roman" w:cs="Times New Roman"/>
          <w:bCs/>
          <w:color w:val="000000"/>
          <w:sz w:val="28"/>
          <w:lang w:val="uk-UA" w:eastAsia="ru-RU"/>
        </w:rPr>
        <w:t xml:space="preserve"> через тренінги та зустрічі </w:t>
      </w:r>
      <w:r w:rsidR="005324D0">
        <w:rPr>
          <w:rFonts w:ascii="Times New Roman" w:eastAsia="Times New Roman" w:hAnsi="Times New Roman" w:cs="Times New Roman"/>
          <w:bCs/>
          <w:color w:val="000000"/>
          <w:sz w:val="28"/>
          <w:lang w:val="uk-UA" w:eastAsia="ru-RU"/>
        </w:rPr>
        <w:t xml:space="preserve"> з</w:t>
      </w:r>
      <w:r w:rsidRPr="005324D0">
        <w:rPr>
          <w:rFonts w:ascii="Times New Roman" w:eastAsia="Times New Roman" w:hAnsi="Times New Roman" w:cs="Times New Roman"/>
          <w:bCs/>
          <w:color w:val="000000"/>
          <w:sz w:val="28"/>
          <w:lang w:val="uk-UA" w:eastAsia="ru-RU"/>
        </w:rPr>
        <w:t xml:space="preserve"> соціальним</w:t>
      </w:r>
      <w:r w:rsidR="005324D0">
        <w:rPr>
          <w:rFonts w:ascii="Times New Roman" w:eastAsia="Times New Roman" w:hAnsi="Times New Roman" w:cs="Times New Roman"/>
          <w:bCs/>
          <w:color w:val="000000"/>
          <w:sz w:val="28"/>
          <w:lang w:val="uk-UA" w:eastAsia="ru-RU"/>
        </w:rPr>
        <w:t xml:space="preserve"> </w:t>
      </w:r>
      <w:r w:rsidRPr="005324D0">
        <w:rPr>
          <w:rFonts w:ascii="Times New Roman" w:eastAsia="Times New Roman" w:hAnsi="Times New Roman" w:cs="Times New Roman"/>
          <w:bCs/>
          <w:color w:val="000000"/>
          <w:sz w:val="28"/>
          <w:lang w:val="uk-UA" w:eastAsia="ru-RU"/>
        </w:rPr>
        <w:t xml:space="preserve"> педагог</w:t>
      </w:r>
      <w:r w:rsidR="005324D0">
        <w:rPr>
          <w:rFonts w:ascii="Times New Roman" w:eastAsia="Times New Roman" w:hAnsi="Times New Roman" w:cs="Times New Roman"/>
          <w:bCs/>
          <w:color w:val="000000"/>
          <w:sz w:val="28"/>
          <w:lang w:val="uk-UA" w:eastAsia="ru-RU"/>
        </w:rPr>
        <w:t>ом</w:t>
      </w:r>
      <w:r w:rsidRPr="005324D0">
        <w:rPr>
          <w:rFonts w:ascii="Times New Roman" w:eastAsia="Times New Roman" w:hAnsi="Times New Roman" w:cs="Times New Roman"/>
          <w:bCs/>
          <w:color w:val="000000"/>
          <w:sz w:val="28"/>
          <w:lang w:val="uk-UA" w:eastAsia="ru-RU"/>
        </w:rPr>
        <w:t xml:space="preserve"> та класними керівниками.                                                                                    </w:t>
      </w:r>
    </w:p>
    <w:p w:rsidR="009304DF" w:rsidRDefault="009304DF" w:rsidP="00A54A6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lang w:val="uk-UA" w:eastAsia="ru-RU"/>
        </w:rPr>
      </w:pPr>
      <w:r w:rsidRPr="005324D0">
        <w:rPr>
          <w:rFonts w:ascii="Times New Roman" w:eastAsia="Times New Roman" w:hAnsi="Times New Roman" w:cs="Times New Roman"/>
          <w:bCs/>
          <w:color w:val="000000"/>
          <w:sz w:val="28"/>
          <w:lang w:val="uk-UA" w:eastAsia="ru-RU"/>
        </w:rPr>
        <w:t>7. Вести спільну роботу заклад</w:t>
      </w:r>
      <w:r w:rsidR="005324D0">
        <w:rPr>
          <w:rFonts w:ascii="Times New Roman" w:eastAsia="Times New Roman" w:hAnsi="Times New Roman" w:cs="Times New Roman"/>
          <w:bCs/>
          <w:color w:val="000000"/>
          <w:sz w:val="28"/>
          <w:lang w:val="uk-UA" w:eastAsia="ru-RU"/>
        </w:rPr>
        <w:t>у</w:t>
      </w:r>
      <w:r w:rsidRPr="005324D0">
        <w:rPr>
          <w:rFonts w:ascii="Times New Roman" w:eastAsia="Times New Roman" w:hAnsi="Times New Roman" w:cs="Times New Roman"/>
          <w:bCs/>
          <w:color w:val="000000"/>
          <w:sz w:val="28"/>
          <w:lang w:val="uk-UA" w:eastAsia="ru-RU"/>
        </w:rPr>
        <w:t xml:space="preserve"> освіти, служби у справах дітей, відділу ювенальної  превенції та інших відповідних установ щодо проведення заходів з даного питання.</w:t>
      </w:r>
    </w:p>
    <w:p w:rsidR="00225C78" w:rsidRPr="00225C78" w:rsidRDefault="005324D0" w:rsidP="00225C7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val="uk-UA" w:eastAsia="ru-RU"/>
        </w:rPr>
        <w:t xml:space="preserve">8. </w:t>
      </w:r>
      <w:r w:rsidRPr="00D939E3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наказу покласти на заступника    директора з НВР </w:t>
      </w:r>
      <w:r>
        <w:rPr>
          <w:rFonts w:ascii="Times New Roman" w:hAnsi="Times New Roman"/>
          <w:sz w:val="28"/>
          <w:szCs w:val="28"/>
          <w:lang w:val="uk-UA"/>
        </w:rPr>
        <w:t>Юрія ПАСТОЩУКА.</w:t>
      </w:r>
    </w:p>
    <w:p w:rsidR="00A54A62" w:rsidRPr="00225C78" w:rsidRDefault="00A54A62" w:rsidP="00225C78">
      <w:pPr>
        <w:rPr>
          <w:rFonts w:ascii="Times New Roman" w:hAnsi="Times New Roman" w:cs="Times New Roman"/>
          <w:sz w:val="36"/>
          <w:lang w:val="uk-UA"/>
        </w:rPr>
      </w:pPr>
      <w:r w:rsidRPr="00225C78">
        <w:rPr>
          <w:rFonts w:ascii="Times New Roman" w:hAnsi="Times New Roman" w:cs="Times New Roman"/>
          <w:sz w:val="28"/>
          <w:lang w:val="uk-UA"/>
        </w:rPr>
        <w:t xml:space="preserve">Директор                                                   </w:t>
      </w:r>
      <w:r w:rsidR="00225C78">
        <w:rPr>
          <w:rFonts w:ascii="Times New Roman" w:hAnsi="Times New Roman" w:cs="Times New Roman"/>
          <w:sz w:val="28"/>
          <w:lang w:val="uk-UA"/>
        </w:rPr>
        <w:t xml:space="preserve">              </w:t>
      </w:r>
      <w:r w:rsidRPr="00225C78">
        <w:rPr>
          <w:rFonts w:ascii="Times New Roman" w:hAnsi="Times New Roman" w:cs="Times New Roman"/>
          <w:sz w:val="28"/>
          <w:lang w:val="uk-UA"/>
        </w:rPr>
        <w:t xml:space="preserve">   Валентина БЛАГУН</w:t>
      </w:r>
    </w:p>
    <w:p w:rsidR="00A54A62" w:rsidRPr="00A54A62" w:rsidRDefault="00A54A62" w:rsidP="00A54A62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A54A62">
        <w:rPr>
          <w:rFonts w:ascii="Times New Roman" w:hAnsi="Times New Roman" w:cs="Times New Roman"/>
          <w:sz w:val="28"/>
          <w:szCs w:val="28"/>
          <w:lang w:val="uk-UA"/>
        </w:rPr>
        <w:t>З на</w:t>
      </w:r>
      <w:r>
        <w:rPr>
          <w:rFonts w:ascii="Times New Roman" w:hAnsi="Times New Roman" w:cs="Times New Roman"/>
          <w:sz w:val="28"/>
          <w:szCs w:val="28"/>
          <w:lang w:val="uk-UA"/>
        </w:rPr>
        <w:t>казом ознайомлені</w:t>
      </w:r>
      <w:r w:rsidRPr="00A54A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67F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167F1">
        <w:rPr>
          <w:rFonts w:ascii="Times New Roman" w:hAnsi="Times New Roman" w:cs="Times New Roman"/>
          <w:sz w:val="24"/>
          <w:szCs w:val="28"/>
          <w:lang w:val="uk-UA"/>
        </w:rPr>
        <w:t>_______Юрій ПАСТОЩУК____________________</w:t>
      </w:r>
      <w:r w:rsidRPr="00A54A62">
        <w:rPr>
          <w:rFonts w:ascii="Times New Roman" w:hAnsi="Times New Roman" w:cs="Times New Roman"/>
          <w:sz w:val="24"/>
          <w:szCs w:val="28"/>
          <w:lang w:val="uk-UA"/>
        </w:rPr>
        <w:t>2023</w:t>
      </w:r>
    </w:p>
    <w:p w:rsidR="00A54A62" w:rsidRPr="00A54A62" w:rsidRDefault="00A54A62" w:rsidP="00A54A62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A54A62">
        <w:rPr>
          <w:rFonts w:ascii="Times New Roman" w:hAnsi="Times New Roman" w:cs="Times New Roman"/>
          <w:sz w:val="24"/>
          <w:szCs w:val="28"/>
          <w:lang w:val="uk-UA"/>
        </w:rPr>
        <w:t>______Інна БЕРЕКЕЦЬ ______2023 _______Наталія ЩЕРБАТА________</w:t>
      </w:r>
      <w:r w:rsidR="003167F1">
        <w:rPr>
          <w:rFonts w:ascii="Times New Roman" w:hAnsi="Times New Roman" w:cs="Times New Roman"/>
          <w:sz w:val="24"/>
          <w:szCs w:val="28"/>
          <w:lang w:val="uk-UA"/>
        </w:rPr>
        <w:t>_____</w:t>
      </w:r>
      <w:r w:rsidRPr="00A54A62">
        <w:rPr>
          <w:rFonts w:ascii="Times New Roman" w:hAnsi="Times New Roman" w:cs="Times New Roman"/>
          <w:sz w:val="24"/>
          <w:szCs w:val="28"/>
          <w:lang w:val="uk-UA"/>
        </w:rPr>
        <w:t>2023</w:t>
      </w:r>
    </w:p>
    <w:p w:rsidR="00A54A62" w:rsidRPr="00A54A62" w:rsidRDefault="00A54A62" w:rsidP="00A54A62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A54A62">
        <w:rPr>
          <w:rFonts w:ascii="Times New Roman" w:hAnsi="Times New Roman" w:cs="Times New Roman"/>
          <w:sz w:val="24"/>
          <w:szCs w:val="28"/>
          <w:lang w:val="uk-UA"/>
        </w:rPr>
        <w:t>______Валентина ШЕВЧЕНКО____2023_____Оксана  РОЗЛУЧНА____</w:t>
      </w:r>
      <w:r w:rsidR="003167F1">
        <w:rPr>
          <w:rFonts w:ascii="Times New Roman" w:hAnsi="Times New Roman" w:cs="Times New Roman"/>
          <w:sz w:val="24"/>
          <w:szCs w:val="28"/>
          <w:lang w:val="uk-UA"/>
        </w:rPr>
        <w:t>_____</w:t>
      </w:r>
      <w:r w:rsidRPr="00A54A62">
        <w:rPr>
          <w:rFonts w:ascii="Times New Roman" w:hAnsi="Times New Roman" w:cs="Times New Roman"/>
          <w:sz w:val="24"/>
          <w:szCs w:val="28"/>
          <w:lang w:val="uk-UA"/>
        </w:rPr>
        <w:t xml:space="preserve"> 2023</w:t>
      </w:r>
    </w:p>
    <w:p w:rsidR="00A54A62" w:rsidRPr="00A54A62" w:rsidRDefault="00A54A62" w:rsidP="00A54A62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A54A62">
        <w:rPr>
          <w:rFonts w:ascii="Times New Roman" w:hAnsi="Times New Roman" w:cs="Times New Roman"/>
          <w:sz w:val="24"/>
          <w:szCs w:val="28"/>
          <w:lang w:val="uk-UA"/>
        </w:rPr>
        <w:t>______Валентина КАПУЧАК_____2023  _______Людмила КАЛЯНОВА____  2023</w:t>
      </w:r>
    </w:p>
    <w:p w:rsidR="003167F1" w:rsidRDefault="00A54A62" w:rsidP="00A54A62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A54A62">
        <w:rPr>
          <w:rFonts w:ascii="Times New Roman" w:hAnsi="Times New Roman" w:cs="Times New Roman"/>
          <w:sz w:val="24"/>
          <w:szCs w:val="28"/>
          <w:lang w:val="uk-UA"/>
        </w:rPr>
        <w:t>_______Майя МАТВЄЄВА________2023</w:t>
      </w:r>
      <w:r w:rsidR="003167F1" w:rsidRPr="00A54A62">
        <w:rPr>
          <w:rFonts w:ascii="Times New Roman" w:hAnsi="Times New Roman" w:cs="Times New Roman"/>
          <w:sz w:val="24"/>
          <w:szCs w:val="28"/>
          <w:lang w:val="uk-UA"/>
        </w:rPr>
        <w:t>_______Анатолій ЛАБУТЕНКО____2023</w:t>
      </w:r>
    </w:p>
    <w:p w:rsidR="00A54A62" w:rsidRPr="00A54A62" w:rsidRDefault="00A54A62" w:rsidP="00A54A62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A54A62">
        <w:rPr>
          <w:rFonts w:ascii="Times New Roman" w:hAnsi="Times New Roman" w:cs="Times New Roman"/>
          <w:sz w:val="24"/>
          <w:szCs w:val="28"/>
          <w:lang w:val="uk-UA"/>
        </w:rPr>
        <w:t>______Тетяна ОЛІЙНИК_____</w:t>
      </w:r>
      <w:r w:rsidR="003167F1">
        <w:rPr>
          <w:rFonts w:ascii="Times New Roman" w:hAnsi="Times New Roman" w:cs="Times New Roman"/>
          <w:sz w:val="24"/>
          <w:szCs w:val="28"/>
          <w:lang w:val="uk-UA"/>
        </w:rPr>
        <w:t>_____2023</w:t>
      </w:r>
      <w:r w:rsidRPr="00A54A62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3167F1" w:rsidRPr="00A54A62">
        <w:rPr>
          <w:rFonts w:ascii="Times New Roman" w:hAnsi="Times New Roman" w:cs="Times New Roman"/>
          <w:sz w:val="24"/>
          <w:szCs w:val="28"/>
          <w:lang w:val="uk-UA"/>
        </w:rPr>
        <w:t xml:space="preserve">______   Аліна САФАТА___________2023              </w:t>
      </w:r>
      <w:r w:rsidRPr="00A54A62">
        <w:rPr>
          <w:rFonts w:ascii="Times New Roman" w:hAnsi="Times New Roman" w:cs="Times New Roman"/>
          <w:sz w:val="24"/>
          <w:szCs w:val="28"/>
          <w:lang w:val="uk-UA"/>
        </w:rPr>
        <w:t xml:space="preserve">       </w:t>
      </w:r>
    </w:p>
    <w:p w:rsidR="00283041" w:rsidRDefault="00A54A62" w:rsidP="00283041">
      <w:pPr>
        <w:tabs>
          <w:tab w:val="left" w:pos="5245"/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A54A62">
        <w:rPr>
          <w:rFonts w:ascii="Times New Roman" w:hAnsi="Times New Roman" w:cs="Times New Roman"/>
          <w:sz w:val="24"/>
          <w:szCs w:val="28"/>
          <w:lang w:val="uk-UA"/>
        </w:rPr>
        <w:t>______Алла КОСТ</w:t>
      </w:r>
      <w:r w:rsidR="003167F1">
        <w:rPr>
          <w:rFonts w:ascii="Times New Roman" w:hAnsi="Times New Roman" w:cs="Times New Roman"/>
          <w:sz w:val="24"/>
          <w:szCs w:val="28"/>
          <w:lang w:val="uk-UA"/>
        </w:rPr>
        <w:t>ОВСЬКА _______2023</w:t>
      </w:r>
      <w:r w:rsidR="0022734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</w:p>
    <w:p w:rsidR="00283041" w:rsidRPr="00283041" w:rsidRDefault="00283041" w:rsidP="00283041">
      <w:pPr>
        <w:tabs>
          <w:tab w:val="left" w:pos="5245"/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</w:p>
    <w:p w:rsidR="00283041" w:rsidRPr="0016094F" w:rsidRDefault="00283041" w:rsidP="0028304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  <w:r w:rsidRPr="0016094F">
        <w:rPr>
          <w:rFonts w:ascii="Times New Roman" w:hAnsi="Times New Roman"/>
          <w:sz w:val="24"/>
          <w:szCs w:val="24"/>
          <w:lang w:val="uk-UA"/>
        </w:rPr>
        <w:lastRenderedPageBreak/>
        <w:t>Додаток 1</w:t>
      </w:r>
    </w:p>
    <w:p w:rsidR="00283041" w:rsidRDefault="00283041" w:rsidP="0028304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  <w:r w:rsidRPr="0016094F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до наказу директора </w:t>
      </w:r>
    </w:p>
    <w:p w:rsidR="00283041" w:rsidRDefault="00283041" w:rsidP="0028304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Ганнівської гімназії </w:t>
      </w:r>
    </w:p>
    <w:p w:rsidR="00283041" w:rsidRDefault="00283041" w:rsidP="0028304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Дунаєвецької міської ради</w:t>
      </w:r>
    </w:p>
    <w:p w:rsidR="00283041" w:rsidRPr="0016094F" w:rsidRDefault="00283041" w:rsidP="0028304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31.08.2023 №39/2023-н</w:t>
      </w:r>
    </w:p>
    <w:p w:rsidR="00283041" w:rsidRDefault="00283041" w:rsidP="00283041">
      <w:pPr>
        <w:shd w:val="clear" w:color="auto" w:fill="FFFFFF"/>
        <w:spacing w:after="0" w:line="270" w:lineRule="atLeast"/>
        <w:ind w:right="95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lang w:val="uk-UA" w:eastAsia="ru-RU"/>
        </w:rPr>
      </w:pPr>
    </w:p>
    <w:p w:rsidR="00283041" w:rsidRDefault="00283041" w:rsidP="00283041">
      <w:pPr>
        <w:shd w:val="clear" w:color="auto" w:fill="FFFFFF"/>
        <w:spacing w:after="0" w:line="270" w:lineRule="atLeast"/>
        <w:ind w:right="95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lang w:val="uk-UA" w:eastAsia="ru-RU"/>
        </w:rPr>
      </w:pPr>
      <w:r w:rsidRPr="00AC678E">
        <w:rPr>
          <w:rFonts w:ascii="Times New Roman" w:eastAsia="Times New Roman" w:hAnsi="Times New Roman" w:cs="Times New Roman"/>
          <w:b/>
          <w:bCs/>
          <w:color w:val="000009"/>
          <w:sz w:val="28"/>
          <w:lang w:eastAsia="ru-RU"/>
        </w:rPr>
        <w:t>План</w:t>
      </w:r>
    </w:p>
    <w:p w:rsidR="00283041" w:rsidRPr="00AC678E" w:rsidRDefault="00283041" w:rsidP="00283041">
      <w:pPr>
        <w:shd w:val="clear" w:color="auto" w:fill="FFFFFF"/>
        <w:spacing w:after="0" w:line="270" w:lineRule="atLeast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eastAsia="ru-RU"/>
        </w:rPr>
      </w:pPr>
      <w:r w:rsidRPr="00AC678E">
        <w:rPr>
          <w:rFonts w:ascii="Times New Roman" w:eastAsia="Times New Roman" w:hAnsi="Times New Roman" w:cs="Times New Roman"/>
          <w:b/>
          <w:bCs/>
          <w:color w:val="000009"/>
          <w:sz w:val="28"/>
          <w:lang w:eastAsia="ru-RU"/>
        </w:rPr>
        <w:t xml:space="preserve"> </w:t>
      </w:r>
      <w:proofErr w:type="spellStart"/>
      <w:r w:rsidRPr="00AC678E">
        <w:rPr>
          <w:rFonts w:ascii="Times New Roman" w:eastAsia="Times New Roman" w:hAnsi="Times New Roman" w:cs="Times New Roman"/>
          <w:b/>
          <w:bCs/>
          <w:color w:val="000009"/>
          <w:sz w:val="28"/>
          <w:lang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9"/>
          <w:sz w:val="28"/>
          <w:lang w:val="uk-UA" w:eastAsia="ru-RU"/>
        </w:rPr>
        <w:t xml:space="preserve"> Ганнівської гімназії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9"/>
          <w:sz w:val="28"/>
          <w:lang w:val="uk-UA" w:eastAsia="ru-RU"/>
        </w:rPr>
        <w:t xml:space="preserve"> </w:t>
      </w:r>
      <w:r w:rsidRPr="00AC678E">
        <w:rPr>
          <w:rFonts w:ascii="Times New Roman" w:eastAsia="Times New Roman" w:hAnsi="Times New Roman" w:cs="Times New Roman"/>
          <w:b/>
          <w:bCs/>
          <w:color w:val="000009"/>
          <w:sz w:val="28"/>
          <w:lang w:eastAsia="ru-RU"/>
        </w:rPr>
        <w:t>,</w:t>
      </w:r>
      <w:proofErr w:type="gramEnd"/>
      <w:r w:rsidRPr="00AC678E">
        <w:rPr>
          <w:rFonts w:ascii="Times New Roman" w:eastAsia="Times New Roman" w:hAnsi="Times New Roman" w:cs="Times New Roman"/>
          <w:b/>
          <w:bCs/>
          <w:color w:val="000009"/>
          <w:sz w:val="28"/>
          <w:lang w:eastAsia="ru-RU"/>
        </w:rPr>
        <w:t xml:space="preserve"> </w:t>
      </w:r>
      <w:proofErr w:type="spellStart"/>
      <w:r w:rsidRPr="00AC678E">
        <w:rPr>
          <w:rFonts w:ascii="Times New Roman" w:eastAsia="Times New Roman" w:hAnsi="Times New Roman" w:cs="Times New Roman"/>
          <w:b/>
          <w:bCs/>
          <w:color w:val="000009"/>
          <w:sz w:val="28"/>
          <w:lang w:eastAsia="ru-RU"/>
        </w:rPr>
        <w:t>спрямованих</w:t>
      </w:r>
      <w:proofErr w:type="spellEnd"/>
      <w:r w:rsidRPr="00AC678E">
        <w:rPr>
          <w:rFonts w:ascii="Times New Roman" w:eastAsia="Times New Roman" w:hAnsi="Times New Roman" w:cs="Times New Roman"/>
          <w:b/>
          <w:bCs/>
          <w:color w:val="000009"/>
          <w:sz w:val="28"/>
          <w:lang w:eastAsia="ru-RU"/>
        </w:rPr>
        <w:t xml:space="preserve"> на </w:t>
      </w:r>
      <w:proofErr w:type="spellStart"/>
      <w:r w:rsidRPr="00AC678E">
        <w:rPr>
          <w:rFonts w:ascii="Times New Roman" w:eastAsia="Times New Roman" w:hAnsi="Times New Roman" w:cs="Times New Roman"/>
          <w:b/>
          <w:bCs/>
          <w:color w:val="000009"/>
          <w:sz w:val="28"/>
          <w:lang w:eastAsia="ru-RU"/>
        </w:rPr>
        <w:t>запобігання</w:t>
      </w:r>
      <w:proofErr w:type="spellEnd"/>
    </w:p>
    <w:p w:rsidR="00283041" w:rsidRPr="00AC678E" w:rsidRDefault="00283041" w:rsidP="00283041">
      <w:pPr>
        <w:shd w:val="clear" w:color="auto" w:fill="FFFFFF"/>
        <w:spacing w:after="0" w:line="270" w:lineRule="atLeast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eastAsia="ru-RU"/>
        </w:rPr>
      </w:pPr>
      <w:r w:rsidRPr="00AC678E">
        <w:rPr>
          <w:rFonts w:ascii="Times New Roman" w:eastAsia="Times New Roman" w:hAnsi="Times New Roman" w:cs="Times New Roman"/>
          <w:b/>
          <w:bCs/>
          <w:color w:val="000009"/>
          <w:sz w:val="28"/>
          <w:lang w:eastAsia="ru-RU"/>
        </w:rPr>
        <w:t xml:space="preserve">та </w:t>
      </w:r>
      <w:proofErr w:type="spellStart"/>
      <w:r w:rsidRPr="00AC678E">
        <w:rPr>
          <w:rFonts w:ascii="Times New Roman" w:eastAsia="Times New Roman" w:hAnsi="Times New Roman" w:cs="Times New Roman"/>
          <w:b/>
          <w:bCs/>
          <w:color w:val="000009"/>
          <w:sz w:val="28"/>
          <w:lang w:eastAsia="ru-RU"/>
        </w:rPr>
        <w:t>протидію</w:t>
      </w:r>
      <w:proofErr w:type="spellEnd"/>
      <w:r w:rsidRPr="00AC678E">
        <w:rPr>
          <w:rFonts w:ascii="Times New Roman" w:eastAsia="Times New Roman" w:hAnsi="Times New Roman" w:cs="Times New Roman"/>
          <w:b/>
          <w:bCs/>
          <w:color w:val="000009"/>
          <w:sz w:val="28"/>
          <w:lang w:eastAsia="ru-RU"/>
        </w:rPr>
        <w:t xml:space="preserve"> </w:t>
      </w:r>
      <w:proofErr w:type="spellStart"/>
      <w:proofErr w:type="gramStart"/>
      <w:r w:rsidRPr="00AC678E">
        <w:rPr>
          <w:rFonts w:ascii="Times New Roman" w:eastAsia="Times New Roman" w:hAnsi="Times New Roman" w:cs="Times New Roman"/>
          <w:b/>
          <w:bCs/>
          <w:color w:val="000009"/>
          <w:sz w:val="28"/>
          <w:lang w:eastAsia="ru-RU"/>
        </w:rPr>
        <w:t>бул</w:t>
      </w:r>
      <w:proofErr w:type="gramEnd"/>
      <w:r w:rsidRPr="00AC678E">
        <w:rPr>
          <w:rFonts w:ascii="Times New Roman" w:eastAsia="Times New Roman" w:hAnsi="Times New Roman" w:cs="Times New Roman"/>
          <w:b/>
          <w:bCs/>
          <w:color w:val="000009"/>
          <w:sz w:val="28"/>
          <w:lang w:eastAsia="ru-RU"/>
        </w:rPr>
        <w:t>інгу</w:t>
      </w:r>
      <w:proofErr w:type="spellEnd"/>
      <w:r w:rsidRPr="00AC678E">
        <w:rPr>
          <w:rFonts w:ascii="Times New Roman" w:eastAsia="Times New Roman" w:hAnsi="Times New Roman" w:cs="Times New Roman"/>
          <w:b/>
          <w:bCs/>
          <w:color w:val="000009"/>
          <w:sz w:val="28"/>
          <w:lang w:eastAsia="ru-RU"/>
        </w:rPr>
        <w:t xml:space="preserve"> (</w:t>
      </w:r>
      <w:proofErr w:type="spellStart"/>
      <w:r w:rsidRPr="00AC678E">
        <w:rPr>
          <w:rFonts w:ascii="Times New Roman" w:eastAsia="Times New Roman" w:hAnsi="Times New Roman" w:cs="Times New Roman"/>
          <w:b/>
          <w:bCs/>
          <w:color w:val="000009"/>
          <w:sz w:val="28"/>
          <w:lang w:eastAsia="ru-RU"/>
        </w:rPr>
        <w:t>цькуванню</w:t>
      </w:r>
      <w:proofErr w:type="spellEnd"/>
      <w:r w:rsidRPr="00AC678E">
        <w:rPr>
          <w:rFonts w:ascii="Times New Roman" w:eastAsia="Times New Roman" w:hAnsi="Times New Roman" w:cs="Times New Roman"/>
          <w:b/>
          <w:bCs/>
          <w:color w:val="000009"/>
          <w:sz w:val="28"/>
          <w:lang w:eastAsia="ru-RU"/>
        </w:rPr>
        <w:t>) у 202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lang w:val="uk-UA" w:eastAsia="ru-RU"/>
        </w:rPr>
        <w:t>3</w:t>
      </w:r>
      <w:r w:rsidRPr="00AC678E">
        <w:rPr>
          <w:rFonts w:ascii="Times New Roman" w:eastAsia="Times New Roman" w:hAnsi="Times New Roman" w:cs="Times New Roman"/>
          <w:b/>
          <w:bCs/>
          <w:color w:val="000009"/>
          <w:sz w:val="28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lang w:val="uk-UA" w:eastAsia="ru-RU"/>
        </w:rPr>
        <w:t>4</w:t>
      </w:r>
      <w:r w:rsidRPr="00AC678E">
        <w:rPr>
          <w:rFonts w:ascii="Times New Roman" w:eastAsia="Times New Roman" w:hAnsi="Times New Roman" w:cs="Times New Roman"/>
          <w:b/>
          <w:bCs/>
          <w:color w:val="000009"/>
          <w:sz w:val="28"/>
          <w:lang w:eastAsia="ru-RU"/>
        </w:rPr>
        <w:t xml:space="preserve"> </w:t>
      </w:r>
      <w:proofErr w:type="spellStart"/>
      <w:r w:rsidRPr="00AC678E">
        <w:rPr>
          <w:rFonts w:ascii="Times New Roman" w:eastAsia="Times New Roman" w:hAnsi="Times New Roman" w:cs="Times New Roman"/>
          <w:b/>
          <w:bCs/>
          <w:color w:val="000009"/>
          <w:sz w:val="28"/>
          <w:lang w:eastAsia="ru-RU"/>
        </w:rPr>
        <w:t>навчальному</w:t>
      </w:r>
      <w:proofErr w:type="spellEnd"/>
      <w:r w:rsidRPr="00AC678E">
        <w:rPr>
          <w:rFonts w:ascii="Times New Roman" w:eastAsia="Times New Roman" w:hAnsi="Times New Roman" w:cs="Times New Roman"/>
          <w:b/>
          <w:bCs/>
          <w:color w:val="000009"/>
          <w:sz w:val="28"/>
          <w:lang w:eastAsia="ru-RU"/>
        </w:rPr>
        <w:t xml:space="preserve"> </w:t>
      </w:r>
      <w:proofErr w:type="spellStart"/>
      <w:r w:rsidRPr="00AC678E">
        <w:rPr>
          <w:rFonts w:ascii="Times New Roman" w:eastAsia="Times New Roman" w:hAnsi="Times New Roman" w:cs="Times New Roman"/>
          <w:b/>
          <w:bCs/>
          <w:color w:val="000009"/>
          <w:sz w:val="28"/>
          <w:lang w:eastAsia="ru-RU"/>
        </w:rPr>
        <w:t>році</w:t>
      </w:r>
      <w:proofErr w:type="spell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6"/>
        <w:gridCol w:w="4551"/>
        <w:gridCol w:w="1725"/>
        <w:gridCol w:w="2533"/>
      </w:tblGrid>
      <w:tr w:rsidR="00283041" w:rsidRPr="00AC678E" w:rsidTr="006D7D1F">
        <w:trPr>
          <w:trHeight w:val="752"/>
        </w:trPr>
        <w:tc>
          <w:tcPr>
            <w:tcW w:w="566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FFFFF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678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51" w:type="dxa"/>
            <w:tcBorders>
              <w:top w:val="single" w:sz="8" w:space="0" w:color="221E1F"/>
              <w:left w:val="nil"/>
              <w:bottom w:val="single" w:sz="8" w:space="0" w:color="221E1F"/>
              <w:right w:val="single" w:sz="8" w:space="0" w:color="FFFFF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678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Заходи</w:t>
            </w:r>
          </w:p>
        </w:tc>
        <w:tc>
          <w:tcPr>
            <w:tcW w:w="1725" w:type="dxa"/>
            <w:tcBorders>
              <w:top w:val="single" w:sz="8" w:space="0" w:color="221E1F"/>
              <w:left w:val="nil"/>
              <w:bottom w:val="single" w:sz="8" w:space="0" w:color="221E1F"/>
              <w:right w:val="single" w:sz="8" w:space="0" w:color="FFFFF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Терміни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виконання</w:t>
            </w:r>
            <w:proofErr w:type="spellEnd"/>
          </w:p>
        </w:tc>
        <w:tc>
          <w:tcPr>
            <w:tcW w:w="2533" w:type="dxa"/>
            <w:tcBorders>
              <w:top w:val="single" w:sz="8" w:space="0" w:color="221E1F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Відповідальний</w:t>
            </w:r>
            <w:proofErr w:type="spellEnd"/>
          </w:p>
        </w:tc>
      </w:tr>
      <w:tr w:rsidR="00283041" w:rsidRPr="00AC678E" w:rsidTr="006D7D1F">
        <w:trPr>
          <w:trHeight w:val="752"/>
        </w:trPr>
        <w:tc>
          <w:tcPr>
            <w:tcW w:w="9375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before="8" w:after="0" w:line="214" w:lineRule="atLeast"/>
              <w:jc w:val="center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lang w:eastAsia="ru-RU"/>
              </w:rPr>
              <w:t>Нормативно-правове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lang w:eastAsia="ru-RU"/>
              </w:rPr>
              <w:t xml:space="preserve"> та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lang w:eastAsia="ru-RU"/>
              </w:rPr>
              <w:t>інформаційне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lang w:eastAsia="ru-RU"/>
              </w:rPr>
              <w:t>забезпечення</w:t>
            </w:r>
            <w:proofErr w:type="spellEnd"/>
          </w:p>
          <w:p w:rsidR="00283041" w:rsidRPr="00AC678E" w:rsidRDefault="00283041" w:rsidP="006D7D1F">
            <w:pPr>
              <w:spacing w:before="8" w:after="0" w:line="214" w:lineRule="atLeast"/>
              <w:jc w:val="center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lang w:eastAsia="ru-RU"/>
              </w:rPr>
              <w:t>попередження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lang w:eastAsia="ru-RU"/>
              </w:rPr>
              <w:t>насильства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lang w:eastAsia="ru-RU"/>
              </w:rPr>
              <w:t xml:space="preserve"> та </w:t>
            </w:r>
            <w:proofErr w:type="spellStart"/>
            <w:proofErr w:type="gramStart"/>
            <w:r w:rsidRPr="00AC678E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lang w:eastAsia="ru-RU"/>
              </w:rPr>
              <w:t>бул</w:t>
            </w:r>
            <w:proofErr w:type="gramEnd"/>
            <w:r w:rsidRPr="00AC678E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lang w:eastAsia="ru-RU"/>
              </w:rPr>
              <w:t>інгу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lang w:eastAsia="ru-RU"/>
              </w:rPr>
              <w:t xml:space="preserve"> (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lang w:eastAsia="ru-RU"/>
              </w:rPr>
              <w:t>цькування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lang w:eastAsia="ru-RU"/>
              </w:rPr>
              <w:t>)</w:t>
            </w:r>
          </w:p>
        </w:tc>
      </w:tr>
      <w:tr w:rsidR="00283041" w:rsidRPr="00AC678E" w:rsidTr="006D7D1F">
        <w:trPr>
          <w:trHeight w:val="724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ідготовка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наказу «Про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запобігання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булінгу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цькування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у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val="uk-UA" w:eastAsia="ru-RU"/>
              </w:rPr>
            </w:pPr>
            <w:r w:rsidRPr="006C51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</w:tr>
      <w:tr w:rsidR="00283041" w:rsidRPr="00AC678E" w:rsidTr="006D7D1F">
        <w:trPr>
          <w:trHeight w:val="978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ідготовка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наказу «Про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комісії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розгляду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випадків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булінгу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цькування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val="uk-UA" w:eastAsia="ru-RU"/>
              </w:rPr>
            </w:pPr>
            <w:r w:rsidRPr="006C51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</w:tr>
      <w:tr w:rsidR="00283041" w:rsidRPr="00AC678E" w:rsidTr="006D7D1F">
        <w:trPr>
          <w:trHeight w:val="978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педраді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плану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заходів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спрямованих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запобігання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протидію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</w:t>
            </w:r>
            <w:proofErr w:type="gram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інгу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цькування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у 202</w:t>
            </w:r>
            <w:r w:rsidRPr="006C51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Pr="006C51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н.р.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Серпень-вересень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C51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</w:tr>
      <w:tr w:rsidR="00283041" w:rsidRPr="00AC678E" w:rsidTr="006D7D1F">
        <w:trPr>
          <w:trHeight w:val="135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Наради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ілактики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булінгу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цькування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283041" w:rsidRPr="00AC678E" w:rsidRDefault="00283041" w:rsidP="006D7D1F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ind w:left="0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педагогічними</w:t>
            </w:r>
            <w:proofErr w:type="spellEnd"/>
            <w:r w:rsidRPr="006C51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працівниками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83041" w:rsidRPr="00AC678E" w:rsidRDefault="00283041" w:rsidP="006D7D1F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ind w:left="0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технічним</w:t>
            </w:r>
            <w:proofErr w:type="spellEnd"/>
            <w:r w:rsidRPr="006C51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персоналом.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C51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</w:tr>
      <w:tr w:rsidR="00283041" w:rsidRPr="00AC678E" w:rsidTr="006D7D1F">
        <w:trPr>
          <w:trHeight w:val="1127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Обговорення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поведінки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класах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у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вигляді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наочних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стенді</w:t>
            </w:r>
            <w:proofErr w:type="gram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283041" w:rsidRPr="00AC678E" w:rsidTr="006D7D1F">
        <w:trPr>
          <w:trHeight w:val="1140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механізмів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повідомлень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випадки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</w:t>
            </w:r>
            <w:proofErr w:type="gram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інгу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цькування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6C5153" w:rsidRDefault="00283041" w:rsidP="006D7D1F">
            <w:pPr>
              <w:spacing w:before="8" w:after="300" w:line="21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51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  <w:r w:rsidRPr="006C5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83041" w:rsidRPr="00AC678E" w:rsidRDefault="00283041" w:rsidP="006D7D1F">
            <w:pPr>
              <w:spacing w:before="8" w:after="300" w:line="214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283041" w:rsidRPr="00AC678E" w:rsidTr="006D7D1F">
        <w:trPr>
          <w:trHeight w:val="1128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Поновлення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proofErr w:type="gram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ілактику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булінгу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цькування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на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сайті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закладу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Жовтень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before="300" w:after="300" w:line="214" w:lineRule="atLeast"/>
              <w:rPr>
                <w:rFonts w:ascii="Roboto" w:eastAsia="Times New Roman" w:hAnsi="Roboto" w:cs="Times New Roman"/>
                <w:sz w:val="21"/>
                <w:szCs w:val="21"/>
                <w:lang w:val="uk-UA" w:eastAsia="ru-RU"/>
              </w:rPr>
            </w:pPr>
            <w:r w:rsidRPr="006C51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C51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Сафата</w:t>
            </w:r>
            <w:proofErr w:type="spellEnd"/>
            <w:r w:rsidRPr="006C51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А.С.</w:t>
            </w:r>
          </w:p>
        </w:tc>
      </w:tr>
      <w:tr w:rsidR="00283041" w:rsidRPr="00AC678E" w:rsidTr="006D7D1F">
        <w:trPr>
          <w:trHeight w:val="1056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Перевірка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інформаційної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доступності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поведінки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нормативних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ілактики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булінгу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цькування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C51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</w:tr>
      <w:tr w:rsidR="00283041" w:rsidRPr="00AC678E" w:rsidTr="006D7D1F">
        <w:trPr>
          <w:trHeight w:val="570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Участь у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акції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«16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насильства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val="uk-UA" w:eastAsia="ru-RU"/>
              </w:rPr>
            </w:pPr>
            <w:r w:rsidRPr="006C51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Педагог-організатор,класні керівники</w:t>
            </w:r>
          </w:p>
        </w:tc>
      </w:tr>
      <w:tr w:rsidR="00283041" w:rsidRPr="00AC678E" w:rsidTr="006D7D1F">
        <w:trPr>
          <w:trHeight w:val="1137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Виступи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батьківських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зборах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ілактики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булінгу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цькування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учнівському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колективі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Лютий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квітень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6C5153" w:rsidRDefault="00283041" w:rsidP="006D7D1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83041" w:rsidRPr="006C5153" w:rsidRDefault="00283041" w:rsidP="006D7D1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  <w:proofErr w:type="gramStart"/>
            <w:r w:rsidRPr="006C51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,в</w:t>
            </w:r>
            <w:proofErr w:type="gramEnd"/>
            <w:r w:rsidRPr="006C51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ихователь</w:t>
            </w:r>
          </w:p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val="uk-UA" w:eastAsia="ru-RU"/>
              </w:rPr>
            </w:pPr>
          </w:p>
        </w:tc>
      </w:tr>
      <w:tr w:rsidR="00283041" w:rsidRPr="00AC678E" w:rsidTr="006D7D1F">
        <w:trPr>
          <w:trHeight w:val="545"/>
        </w:trPr>
        <w:tc>
          <w:tcPr>
            <w:tcW w:w="9375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6C5153" w:rsidRDefault="00283041" w:rsidP="006D7D1F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lang w:val="uk-UA" w:eastAsia="ru-RU"/>
              </w:rPr>
            </w:pPr>
          </w:p>
          <w:p w:rsidR="00283041" w:rsidRPr="006C5153" w:rsidRDefault="00283041" w:rsidP="006D7D1F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lang w:val="uk-UA" w:eastAsia="ru-RU"/>
              </w:rPr>
            </w:pPr>
          </w:p>
          <w:p w:rsidR="00283041" w:rsidRPr="006C5153" w:rsidRDefault="00283041" w:rsidP="006D7D1F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lang w:val="uk-UA" w:eastAsia="ru-RU"/>
              </w:rPr>
            </w:pPr>
          </w:p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C515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Робота </w:t>
            </w:r>
            <w:proofErr w:type="spellStart"/>
            <w:r w:rsidRPr="006C515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з</w:t>
            </w:r>
            <w:proofErr w:type="spellEnd"/>
            <w:r w:rsidRPr="006C515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</w:t>
            </w:r>
            <w:proofErr w:type="spellStart"/>
            <w:r w:rsidRPr="006C515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працівниками</w:t>
            </w:r>
            <w:proofErr w:type="spellEnd"/>
            <w:r w:rsidRPr="006C515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</w:t>
            </w:r>
            <w:proofErr w:type="spellStart"/>
            <w:r w:rsidRPr="006C515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школи</w:t>
            </w:r>
            <w:proofErr w:type="spellEnd"/>
          </w:p>
        </w:tc>
      </w:tr>
      <w:tr w:rsidR="00283041" w:rsidRPr="00AC678E" w:rsidTr="006D7D1F">
        <w:trPr>
          <w:trHeight w:val="953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занять для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вчителів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запобігання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</w:t>
            </w:r>
            <w:proofErr w:type="gram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інгу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цькування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та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заходів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реагування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них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Осінні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канікули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</w:t>
            </w:r>
          </w:p>
        </w:tc>
      </w:tr>
      <w:tr w:rsidR="00283041" w:rsidRPr="00AC678E" w:rsidTr="006D7D1F">
        <w:trPr>
          <w:trHeight w:val="876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Тренінг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вчителів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запобігання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</w:t>
            </w:r>
            <w:proofErr w:type="gram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інгу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цькування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у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Зимові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канікули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6C5153" w:rsidRDefault="00283041" w:rsidP="006D7D1F">
            <w:pPr>
              <w:spacing w:before="300" w:after="300" w:line="21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51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  <w:r w:rsidRPr="006C5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83041" w:rsidRPr="00AC678E" w:rsidRDefault="00283041" w:rsidP="006D7D1F">
            <w:pPr>
              <w:spacing w:before="300" w:after="300" w:line="214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залучені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фахівці</w:t>
            </w:r>
            <w:proofErr w:type="spellEnd"/>
          </w:p>
        </w:tc>
      </w:tr>
      <w:tr w:rsidR="00283041" w:rsidRPr="00AC678E" w:rsidTr="006D7D1F">
        <w:trPr>
          <w:trHeight w:val="801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Співбесіда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класними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керівниками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результатами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діагностики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класного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колективу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результатами І та ІІ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семестрі</w:t>
            </w:r>
            <w:proofErr w:type="gram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C51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</w:tr>
      <w:tr w:rsidR="00283041" w:rsidRPr="00AC678E" w:rsidTr="006D7D1F">
        <w:trPr>
          <w:trHeight w:val="1124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Консультування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класних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керівників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виникнення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проблемних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ситуацій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Впродовж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before="300" w:after="300" w:line="214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C51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</w:tr>
      <w:tr w:rsidR="00283041" w:rsidRPr="00AC678E" w:rsidTr="006D7D1F">
        <w:trPr>
          <w:trHeight w:val="561"/>
        </w:trPr>
        <w:tc>
          <w:tcPr>
            <w:tcW w:w="9375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C515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Робота </w:t>
            </w:r>
            <w:proofErr w:type="spellStart"/>
            <w:r w:rsidRPr="006C515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з</w:t>
            </w:r>
            <w:proofErr w:type="spellEnd"/>
            <w:r w:rsidRPr="006C515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</w:t>
            </w:r>
            <w:proofErr w:type="spellStart"/>
            <w:r w:rsidRPr="006C515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учнями</w:t>
            </w:r>
            <w:proofErr w:type="spellEnd"/>
          </w:p>
        </w:tc>
      </w:tr>
      <w:tr w:rsidR="00283041" w:rsidRPr="00AC678E" w:rsidTr="006D7D1F">
        <w:trPr>
          <w:trHeight w:val="980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тренінгів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навичок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спілкування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gram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мирного</w:t>
            </w:r>
            <w:proofErr w:type="gram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вирішення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конфліктів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Впродовж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6C5153" w:rsidRDefault="00283041" w:rsidP="006D7D1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запрошені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спеціалісти</w:t>
            </w:r>
            <w:proofErr w:type="spellEnd"/>
            <w:proofErr w:type="gramStart"/>
            <w:r w:rsidRPr="006C51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,к</w:t>
            </w:r>
            <w:proofErr w:type="gramEnd"/>
            <w:r w:rsidRPr="006C51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ласоводи,</w:t>
            </w:r>
          </w:p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val="uk-UA" w:eastAsia="ru-RU"/>
              </w:rPr>
            </w:pPr>
            <w:r w:rsidRPr="006C51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вихователь</w:t>
            </w:r>
          </w:p>
        </w:tc>
      </w:tr>
      <w:tr w:rsidR="00283041" w:rsidRPr="00AC678E" w:rsidTr="006D7D1F">
        <w:trPr>
          <w:trHeight w:val="980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ранкових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зустрі</w:t>
            </w:r>
            <w:proofErr w:type="gram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чей</w:t>
            </w:r>
            <w:proofErr w:type="spellEnd"/>
            <w:proofErr w:type="gram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Ранкових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коло»)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метою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навичок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дружних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стосунків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класному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колективі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Впродовж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val="uk-UA"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  <w:proofErr w:type="gramStart"/>
            <w:r w:rsidRPr="006C51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,к</w:t>
            </w:r>
            <w:proofErr w:type="gramEnd"/>
            <w:r w:rsidRPr="006C51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ласоводи</w:t>
            </w:r>
          </w:p>
        </w:tc>
      </w:tr>
      <w:tr w:rsidR="00283041" w:rsidRPr="00AC678E" w:rsidTr="006D7D1F">
        <w:trPr>
          <w:trHeight w:val="825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ітаційна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молодших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школярів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(1-4-й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класи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«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тебе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ображають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val="uk-UA" w:eastAsia="ru-RU"/>
              </w:rPr>
            </w:pPr>
            <w:proofErr w:type="spellStart"/>
            <w:r w:rsidRPr="006C5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</w:t>
            </w:r>
            <w:r w:rsidRPr="006C51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соводи</w:t>
            </w:r>
            <w:proofErr w:type="spellEnd"/>
            <w:r w:rsidRPr="006C51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</w:t>
            </w:r>
            <w:proofErr w:type="spellEnd"/>
            <w:r w:rsidRPr="006C51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ь</w:t>
            </w:r>
          </w:p>
        </w:tc>
      </w:tr>
      <w:tr w:rsidR="00283041" w:rsidRPr="00AC678E" w:rsidTr="006D7D1F">
        <w:trPr>
          <w:trHeight w:val="699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Тиждень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толерантності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300" w:line="214" w:lineRule="atLeast"/>
              <w:ind w:right="141"/>
              <w:rPr>
                <w:rFonts w:ascii="Roboto" w:eastAsia="Times New Roman" w:hAnsi="Roboto" w:cs="Times New Roman"/>
                <w:sz w:val="21"/>
                <w:szCs w:val="21"/>
                <w:lang w:val="uk-UA" w:eastAsia="ru-RU"/>
              </w:rPr>
            </w:pPr>
            <w:r w:rsidRPr="006C51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  <w:p w:rsidR="00283041" w:rsidRPr="00AC678E" w:rsidRDefault="00283041" w:rsidP="006D7D1F">
            <w:pPr>
              <w:spacing w:before="300" w:after="300" w:line="214" w:lineRule="atLeast"/>
              <w:ind w:right="141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283041" w:rsidRPr="00AC678E" w:rsidTr="006D7D1F">
        <w:trPr>
          <w:trHeight w:val="711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ітаційна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4-х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класів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Насильство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val="uk-UA" w:eastAsia="ru-RU"/>
              </w:rPr>
            </w:pPr>
            <w:r w:rsidRPr="006C51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класовод</w:t>
            </w:r>
          </w:p>
        </w:tc>
      </w:tr>
      <w:tr w:rsidR="00283041" w:rsidRPr="00AC678E" w:rsidTr="006D7D1F">
        <w:trPr>
          <w:trHeight w:val="836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Інформаційна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акція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«16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насильства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Листопад -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val="uk-UA" w:eastAsia="ru-RU"/>
              </w:rPr>
            </w:pPr>
            <w:r w:rsidRPr="006C51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</w:tc>
      </w:tr>
      <w:tr w:rsidR="00283041" w:rsidRPr="00AC678E" w:rsidTr="006D7D1F">
        <w:trPr>
          <w:trHeight w:val="836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Зупинимо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</w:t>
            </w:r>
            <w:proofErr w:type="gram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інг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разом!»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C51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</w:tc>
      </w:tr>
      <w:tr w:rsidR="00283041" w:rsidRPr="00AC678E" w:rsidTr="006D7D1F">
        <w:trPr>
          <w:trHeight w:val="836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Години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спілкування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</w:t>
            </w:r>
            <w:proofErr w:type="gram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інг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міфи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реальність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«Не допускай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насилля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ближнім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Допоможи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другу»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Січень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val="uk-UA"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51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</w:t>
            </w:r>
            <w:proofErr w:type="spellEnd"/>
            <w:r w:rsidRPr="006C51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ь ЗДО</w:t>
            </w:r>
          </w:p>
        </w:tc>
      </w:tr>
      <w:tr w:rsidR="00283041" w:rsidRPr="00AC678E" w:rsidTr="006D7D1F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відвертого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спілкування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Змінюй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собі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негативне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«Як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подолати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</w:t>
            </w:r>
            <w:proofErr w:type="gram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інг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Лютий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val="uk-UA"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51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класоводи</w:t>
            </w:r>
          </w:p>
        </w:tc>
      </w:tr>
      <w:tr w:rsidR="00283041" w:rsidRPr="00AC678E" w:rsidTr="006D7D1F">
        <w:trPr>
          <w:trHeight w:val="561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Заняття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елементами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тренінгу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Спілкування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однолітками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«Як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протистояти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тиску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однолітків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proofErr w:type="gram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ілактика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булінгу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учнівському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середовищі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Вчимося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безпечної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поведінки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мережі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Інтернет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Впродовж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before="300" w:after="300" w:line="214" w:lineRule="atLeast"/>
              <w:rPr>
                <w:rFonts w:ascii="Roboto" w:eastAsia="Times New Roman" w:hAnsi="Roboto" w:cs="Times New Roman"/>
                <w:sz w:val="21"/>
                <w:szCs w:val="21"/>
                <w:lang w:val="uk-UA" w:eastAsia="ru-RU"/>
              </w:rPr>
            </w:pPr>
            <w:r w:rsidRPr="006C51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283041" w:rsidRPr="00AC678E" w:rsidRDefault="00283041" w:rsidP="006D7D1F">
            <w:pPr>
              <w:spacing w:before="300" w:after="300" w:line="214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запрошені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</w:t>
            </w:r>
            <w:proofErr w:type="gram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істи</w:t>
            </w:r>
            <w:proofErr w:type="spellEnd"/>
          </w:p>
        </w:tc>
      </w:tr>
      <w:tr w:rsidR="00283041" w:rsidRPr="00AC678E" w:rsidTr="006D7D1F">
        <w:trPr>
          <w:trHeight w:val="711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Виставка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малюнків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 </w:t>
            </w:r>
            <w:proofErr w:type="spellStart"/>
            <w:proofErr w:type="gram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ізні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рівні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Квітень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val="uk-UA" w:eastAsia="ru-RU"/>
              </w:rPr>
            </w:pPr>
            <w:r w:rsidRPr="006C51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Вчителі </w:t>
            </w:r>
            <w:proofErr w:type="spellStart"/>
            <w:r w:rsidRPr="006C51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обр.мистецтва</w:t>
            </w:r>
            <w:proofErr w:type="spellEnd"/>
          </w:p>
        </w:tc>
      </w:tr>
      <w:tr w:rsidR="00283041" w:rsidRPr="00AC678E" w:rsidTr="006D7D1F">
        <w:trPr>
          <w:trHeight w:val="711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Бесіди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протидії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</w:t>
            </w:r>
            <w:proofErr w:type="gram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інгу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цькуванню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представниками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поліції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соціальної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служби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Впродовж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C51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</w:tc>
      </w:tr>
      <w:tr w:rsidR="00283041" w:rsidRPr="00AC678E" w:rsidTr="006D7D1F">
        <w:trPr>
          <w:trHeight w:val="711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300" w:line="214" w:lineRule="atLeast"/>
              <w:ind w:right="153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ібліотечні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уроки на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базі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бібліотеки</w:t>
            </w:r>
            <w:proofErr w:type="spellEnd"/>
          </w:p>
          <w:p w:rsidR="00283041" w:rsidRPr="00AC678E" w:rsidRDefault="00283041" w:rsidP="006D7D1F">
            <w:pPr>
              <w:spacing w:before="300" w:after="300" w:line="214" w:lineRule="atLeast"/>
              <w:ind w:right="153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П.Усенка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виставки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літератури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бесіди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 –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</w:t>
            </w:r>
            <w:proofErr w:type="gram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інгу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Впродовж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val="uk-UA" w:eastAsia="ru-RU"/>
              </w:rPr>
            </w:pPr>
            <w:r w:rsidRPr="006C51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  <w:tr w:rsidR="00283041" w:rsidRPr="00AC678E" w:rsidTr="006D7D1F">
        <w:trPr>
          <w:trHeight w:val="832"/>
        </w:trPr>
        <w:tc>
          <w:tcPr>
            <w:tcW w:w="9375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before="16" w:after="300" w:line="227" w:lineRule="atLeast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C515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Робота </w:t>
            </w:r>
            <w:proofErr w:type="spellStart"/>
            <w:r w:rsidRPr="006C515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з</w:t>
            </w:r>
            <w:proofErr w:type="spellEnd"/>
            <w:r w:rsidRPr="006C515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батьками</w:t>
            </w:r>
          </w:p>
        </w:tc>
      </w:tr>
      <w:tr w:rsidR="00283041" w:rsidRPr="00AC678E" w:rsidTr="006D7D1F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Тематичні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батьківські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збори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Протидія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</w:t>
            </w:r>
            <w:proofErr w:type="gram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інгу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цькуванню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учнівському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середовищі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Впродовж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року/</w:t>
            </w:r>
            <w:proofErr w:type="gram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потреби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школи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283041" w:rsidRPr="00AC678E" w:rsidTr="006D7D1F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ідготовка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пам'ятки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батьків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порядок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реагування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способи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повідомлення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випадки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булінгу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цькування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заходи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захисту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допомоги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дітям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before="16" w:after="300" w:line="227" w:lineRule="atLeast"/>
              <w:rPr>
                <w:rFonts w:ascii="Roboto" w:eastAsia="Times New Roman" w:hAnsi="Roboto" w:cs="Times New Roman"/>
                <w:sz w:val="21"/>
                <w:szCs w:val="21"/>
                <w:lang w:val="uk-UA" w:eastAsia="ru-RU"/>
              </w:rPr>
            </w:pPr>
            <w:r w:rsidRPr="006C51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</w:tc>
      </w:tr>
      <w:tr w:rsidR="00283041" w:rsidRPr="00AC678E" w:rsidTr="006D7D1F">
        <w:trPr>
          <w:trHeight w:val="597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Тематичні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батьківські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збори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класах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Безпечна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поведінка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мережі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Інтернет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proofErr w:type="gram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</w:t>
            </w:r>
            <w:proofErr w:type="gram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інг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кібербулінг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Впродовж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283041" w:rsidRPr="00AC678E" w:rsidTr="006D7D1F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консультацій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взаємин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батьків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дітьми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Впродовж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року/</w:t>
            </w:r>
            <w:proofErr w:type="gram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потреби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300" w:line="270" w:lineRule="atLeast"/>
              <w:rPr>
                <w:rFonts w:ascii="Roboto" w:eastAsia="Times New Roman" w:hAnsi="Roboto" w:cs="Times New Roman"/>
                <w:sz w:val="21"/>
                <w:szCs w:val="21"/>
                <w:lang w:val="uk-UA" w:eastAsia="ru-RU"/>
              </w:rPr>
            </w:pPr>
            <w:r w:rsidRPr="006C51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283041" w:rsidRPr="00AC678E" w:rsidRDefault="00283041" w:rsidP="006D7D1F">
            <w:pPr>
              <w:spacing w:after="30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МК,</w:t>
            </w:r>
          </w:p>
          <w:p w:rsidR="00283041" w:rsidRPr="00AC678E" w:rsidRDefault="00283041" w:rsidP="006D7D1F">
            <w:pPr>
              <w:spacing w:after="30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283041" w:rsidRPr="00AC678E" w:rsidTr="006D7D1F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Консультування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батьків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захисту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 та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інтересів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gram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потреби</w:t>
            </w:r>
            <w:proofErr w:type="gramEnd"/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283041" w:rsidRPr="00AC678E" w:rsidTr="006D7D1F">
        <w:trPr>
          <w:trHeight w:val="715"/>
        </w:trPr>
        <w:tc>
          <w:tcPr>
            <w:tcW w:w="9375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6C515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Моніторинг</w:t>
            </w:r>
            <w:proofErr w:type="spellEnd"/>
            <w:r w:rsidRPr="006C515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</w:t>
            </w:r>
            <w:proofErr w:type="spellStart"/>
            <w:r w:rsidRPr="006C515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освітнього</w:t>
            </w:r>
            <w:proofErr w:type="spellEnd"/>
            <w:r w:rsidRPr="006C515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</w:t>
            </w:r>
            <w:proofErr w:type="spellStart"/>
            <w:r w:rsidRPr="006C515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середовища</w:t>
            </w:r>
            <w:proofErr w:type="spellEnd"/>
            <w:r w:rsidRPr="006C515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закладу </w:t>
            </w:r>
            <w:proofErr w:type="spellStart"/>
            <w:r w:rsidRPr="006C515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освіти</w:t>
            </w:r>
            <w:proofErr w:type="spellEnd"/>
          </w:p>
        </w:tc>
      </w:tr>
      <w:tr w:rsidR="00283041" w:rsidRPr="00AC678E" w:rsidTr="006D7D1F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Самооцінка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закладу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освітиза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показниками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безпеки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комфортності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515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інклюзивності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рази на </w:t>
            </w:r>
            <w:proofErr w:type="spellStart"/>
            <w:proofErr w:type="gram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школи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закладу</w:t>
            </w:r>
          </w:p>
        </w:tc>
      </w:tr>
      <w:tr w:rsidR="00283041" w:rsidRPr="00AC678E" w:rsidTr="006D7D1F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Анонімне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анкетування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4-х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класів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випадки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</w:t>
            </w:r>
            <w:proofErr w:type="gram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інгу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цькування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у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школі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300" w:line="270" w:lineRule="atLeast"/>
              <w:rPr>
                <w:rFonts w:ascii="Roboto" w:eastAsia="Times New Roman" w:hAnsi="Roboto" w:cs="Times New Roman"/>
                <w:sz w:val="21"/>
                <w:szCs w:val="21"/>
                <w:lang w:val="uk-UA" w:eastAsia="ru-RU"/>
              </w:rPr>
            </w:pPr>
            <w:r w:rsidRPr="006C51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класовод</w:t>
            </w:r>
          </w:p>
        </w:tc>
      </w:tr>
      <w:tr w:rsidR="00283041" w:rsidRPr="00AC678E" w:rsidTr="006D7D1F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Анонімне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анкетування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батьків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безпеку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  <w:proofErr w:type="gram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школи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283041" w:rsidRPr="00AC678E" w:rsidTr="006D7D1F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Діагностика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стосунків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Анкетування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</w:t>
            </w:r>
            <w:proofErr w:type="gram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вчителів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Лютий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300" w:line="214" w:lineRule="atLeast"/>
              <w:rPr>
                <w:rFonts w:ascii="Roboto" w:eastAsia="Times New Roman" w:hAnsi="Roboto" w:cs="Times New Roman"/>
                <w:sz w:val="21"/>
                <w:szCs w:val="21"/>
                <w:lang w:val="uk-UA" w:eastAsia="ru-RU"/>
              </w:rPr>
            </w:pPr>
            <w:r w:rsidRPr="006C51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з НВР</w:t>
            </w:r>
          </w:p>
        </w:tc>
      </w:tr>
      <w:tr w:rsidR="00283041" w:rsidRPr="00AC678E" w:rsidTr="006D7D1F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протоколами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комісії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розгляду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випадківбулінгу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цькування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закладіосвіти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gram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потреби</w:t>
            </w:r>
            <w:proofErr w:type="gramEnd"/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val="uk-UA" w:eastAsia="ru-RU"/>
              </w:rPr>
            </w:pPr>
            <w:r w:rsidRPr="006C51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Заступник з НВР</w:t>
            </w:r>
          </w:p>
        </w:tc>
      </w:tr>
      <w:tr w:rsidR="00283041" w:rsidRPr="00AC678E" w:rsidTr="006D7D1F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ідготовка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звіту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плану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заходів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запобігання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протидії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булінгу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цькуванню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</w:t>
            </w:r>
            <w:proofErr w:type="spellEnd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283041" w:rsidRPr="00AC678E" w:rsidRDefault="00283041" w:rsidP="006D7D1F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C51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з НВР</w:t>
            </w:r>
          </w:p>
        </w:tc>
      </w:tr>
    </w:tbl>
    <w:p w:rsidR="00283041" w:rsidRPr="00AC678E" w:rsidRDefault="00283041" w:rsidP="00283041">
      <w:pPr>
        <w:shd w:val="clear" w:color="auto" w:fill="FFFFFF"/>
        <w:spacing w:after="0" w:line="270" w:lineRule="atLeast"/>
        <w:ind w:right="95"/>
        <w:jc w:val="center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AC678E">
        <w:rPr>
          <w:rFonts w:ascii="Roboto" w:eastAsia="Times New Roman" w:hAnsi="Roboto" w:cs="Times New Roman"/>
          <w:sz w:val="21"/>
          <w:szCs w:val="21"/>
          <w:lang w:eastAsia="ru-RU"/>
        </w:rPr>
        <w:t> </w:t>
      </w:r>
    </w:p>
    <w:p w:rsidR="00283041" w:rsidRPr="00AC678E" w:rsidRDefault="00283041" w:rsidP="00283041">
      <w:pPr>
        <w:shd w:val="clear" w:color="auto" w:fill="FFFFFF"/>
        <w:spacing w:after="0" w:line="270" w:lineRule="atLeast"/>
        <w:ind w:right="95"/>
        <w:jc w:val="center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AC678E">
        <w:rPr>
          <w:rFonts w:ascii="Roboto" w:eastAsia="Times New Roman" w:hAnsi="Roboto" w:cs="Times New Roman"/>
          <w:sz w:val="21"/>
          <w:szCs w:val="21"/>
          <w:lang w:eastAsia="ru-RU"/>
        </w:rPr>
        <w:t> </w:t>
      </w:r>
    </w:p>
    <w:p w:rsidR="00283041" w:rsidRPr="006C5153" w:rsidRDefault="00283041" w:rsidP="00283041"/>
    <w:p w:rsidR="00A54A62" w:rsidRPr="00322DF8" w:rsidRDefault="00A54A62" w:rsidP="00A54A62"/>
    <w:sectPr w:rsidR="00A54A62" w:rsidRPr="00322DF8" w:rsidSect="004F6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01873"/>
    <w:multiLevelType w:val="multilevel"/>
    <w:tmpl w:val="2EE4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4DF"/>
    <w:rsid w:val="000405FA"/>
    <w:rsid w:val="000C7D59"/>
    <w:rsid w:val="001A325C"/>
    <w:rsid w:val="001E3DCB"/>
    <w:rsid w:val="00225C78"/>
    <w:rsid w:val="0022734E"/>
    <w:rsid w:val="00283041"/>
    <w:rsid w:val="003167F1"/>
    <w:rsid w:val="0046161F"/>
    <w:rsid w:val="004F6F3A"/>
    <w:rsid w:val="005324D0"/>
    <w:rsid w:val="00622113"/>
    <w:rsid w:val="008B1616"/>
    <w:rsid w:val="008E0FE5"/>
    <w:rsid w:val="009304DF"/>
    <w:rsid w:val="009C31BF"/>
    <w:rsid w:val="00A54A62"/>
    <w:rsid w:val="00CE3B2A"/>
    <w:rsid w:val="00D64D4E"/>
    <w:rsid w:val="00D91D0F"/>
    <w:rsid w:val="00F75E6B"/>
    <w:rsid w:val="00FE2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DF"/>
    <w:pPr>
      <w:spacing w:after="160" w:line="259" w:lineRule="auto"/>
      <w:ind w:firstLine="0"/>
      <w:jc w:val="left"/>
    </w:pPr>
  </w:style>
  <w:style w:type="paragraph" w:styleId="2">
    <w:name w:val="heading 2"/>
    <w:basedOn w:val="a"/>
    <w:next w:val="a"/>
    <w:link w:val="20"/>
    <w:qFormat/>
    <w:rsid w:val="00F75E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4D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75E6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Style2">
    <w:name w:val="Style2"/>
    <w:basedOn w:val="a"/>
    <w:uiPriority w:val="99"/>
    <w:rsid w:val="00A54A6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54A62"/>
    <w:rPr>
      <w:rFonts w:ascii="Times New Roman" w:hAnsi="Times New Roman" w:cs="Times New Roman"/>
      <w:b/>
      <w:bCs/>
      <w:spacing w:val="2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2023-09-07T05:48:00Z</dcterms:created>
  <dcterms:modified xsi:type="dcterms:W3CDTF">2023-09-19T10:22:00Z</dcterms:modified>
</cp:coreProperties>
</file>